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6C7BE" w14:textId="1F8B3A57" w:rsidR="00D30D69" w:rsidRPr="003D7157" w:rsidRDefault="00F761C6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STANDARTINIAI TECHNINIAI REIKALAVIMAI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TRANSFORMATORIŲ PASTOČIŲ IR </w:t>
      </w:r>
      <w:r w:rsidR="00A83CCF">
        <w:rPr>
          <w:rFonts w:ascii="Tahoma" w:hAnsi="Tahoma" w:cs="Tahoma"/>
          <w:b/>
          <w:sz w:val="18"/>
          <w:szCs w:val="18"/>
          <w:lang w:val="lt-LT"/>
        </w:rPr>
        <w:t>LAUKO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SKIRSTYKLŲ</w:t>
      </w:r>
      <w:r w:rsidR="00C421F7" w:rsidRPr="003D7157">
        <w:rPr>
          <w:rFonts w:ascii="Tahoma" w:hAnsi="Tahoma" w:cs="Tahoma"/>
          <w:b/>
          <w:sz w:val="18"/>
          <w:szCs w:val="18"/>
          <w:lang w:val="lt-LT"/>
        </w:rPr>
        <w:t xml:space="preserve"> IŠORINIO PERIMETRO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TVOROMS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 / STANDARD TECHNICAL REQUIREMENTS FOR EXTERNAL PERIMETER FENCES OF </w:t>
      </w:r>
      <w:r w:rsidR="005918CF" w:rsidRPr="005918CF">
        <w:rPr>
          <w:rFonts w:ascii="Tahoma" w:hAnsi="Tahoma" w:cs="Tahoma"/>
          <w:b/>
          <w:sz w:val="18"/>
          <w:szCs w:val="18"/>
          <w:lang w:val="lt-LT"/>
        </w:rPr>
        <w:t xml:space="preserve">400-330-110kV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 xml:space="preserve">TRANSFORMER SUBSTATIONS AND </w:t>
      </w:r>
      <w:r w:rsidR="00A83CCF">
        <w:rPr>
          <w:rFonts w:ascii="Tahoma" w:hAnsi="Tahoma" w:cs="Tahoma"/>
          <w:b/>
          <w:sz w:val="18"/>
          <w:szCs w:val="18"/>
          <w:lang w:val="lt-LT"/>
        </w:rPr>
        <w:t>OUTDOOR</w:t>
      </w:r>
      <w:r w:rsidR="00A83CCF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6B2ACE" w:rsidRPr="003D7157">
        <w:rPr>
          <w:rFonts w:ascii="Tahoma" w:hAnsi="Tahoma" w:cs="Tahoma"/>
          <w:b/>
          <w:sz w:val="18"/>
          <w:szCs w:val="18"/>
          <w:lang w:val="lt-LT"/>
        </w:rPr>
        <w:t>SWITCHGATE FACILITIES</w:t>
      </w:r>
    </w:p>
    <w:tbl>
      <w:tblPr>
        <w:tblpPr w:leftFromText="180" w:rightFromText="180" w:vertAnchor="text" w:horzAnchor="margin" w:tblpY="181"/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3600"/>
        <w:gridCol w:w="5301"/>
      </w:tblGrid>
      <w:tr w:rsidR="00D30D69" w:rsidRPr="003D7157" w14:paraId="547FB2DF" w14:textId="72926DE5" w:rsidTr="005C79CE">
        <w:trPr>
          <w:trHeight w:val="198"/>
        </w:trPr>
        <w:tc>
          <w:tcPr>
            <w:tcW w:w="9616" w:type="dxa"/>
            <w:gridSpan w:val="3"/>
          </w:tcPr>
          <w:p w14:paraId="50480970" w14:textId="77777777" w:rsidR="00D30D69" w:rsidRPr="003D7157" w:rsidRDefault="00D30D69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Statybos techniniai reglamentai, standartai:</w:t>
            </w:r>
          </w:p>
          <w:p w14:paraId="3DA64F69" w14:textId="4816C3DF" w:rsidR="006B2ACE" w:rsidRPr="003D7157" w:rsidRDefault="006B2ACE" w:rsidP="003D7157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Construction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regulations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standards</w:t>
            </w:r>
            <w:proofErr w:type="spellEnd"/>
            <w:r w:rsidRPr="003D7157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lt-LT"/>
              </w:rPr>
              <w:t>:</w:t>
            </w:r>
          </w:p>
        </w:tc>
      </w:tr>
      <w:tr w:rsidR="00D30D69" w:rsidRPr="003D7157" w14:paraId="257C1921" w14:textId="77777777" w:rsidTr="005C79CE">
        <w:trPr>
          <w:trHeight w:val="198"/>
        </w:trPr>
        <w:tc>
          <w:tcPr>
            <w:tcW w:w="9616" w:type="dxa"/>
            <w:gridSpan w:val="3"/>
          </w:tcPr>
          <w:p w14:paraId="75DC74DC" w14:textId="5DCBDEF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 2.05.05.:2005 „Betoninių ir gelžbetoninių konstrukcijų projektavimas“</w:t>
            </w:r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STR 2.05.05.:2005 "Design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="006B2ACE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"</w:t>
            </w:r>
          </w:p>
        </w:tc>
      </w:tr>
      <w:tr w:rsidR="00D30D69" w:rsidRPr="003D7157" w14:paraId="300F961F" w14:textId="77777777" w:rsidTr="005C79CE">
        <w:trPr>
          <w:trHeight w:val="198"/>
        </w:trPr>
        <w:tc>
          <w:tcPr>
            <w:tcW w:w="9616" w:type="dxa"/>
            <w:gridSpan w:val="3"/>
          </w:tcPr>
          <w:p w14:paraId="45ECFF6B" w14:textId="2DCD5F7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206:2013+A2:2021 „Betonas. Specifikacija, eksploatacinės savybės, gamyba ir atitiktis“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performance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conformity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206:2013+A2:2021</w:t>
            </w:r>
          </w:p>
        </w:tc>
      </w:tr>
      <w:tr w:rsidR="00D30D69" w:rsidRPr="003D7157" w14:paraId="55B4F26F" w14:textId="77777777" w:rsidTr="005C79CE">
        <w:trPr>
          <w:trHeight w:val="198"/>
        </w:trPr>
        <w:tc>
          <w:tcPr>
            <w:tcW w:w="9616" w:type="dxa"/>
            <w:gridSpan w:val="3"/>
          </w:tcPr>
          <w:p w14:paraId="58231A4D" w14:textId="3AD3B0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1428-17:2016 „Betonas. Bandymo metodai. 17 dalis. Atsparumo šalčiui nustatymas tūriniu užšaldymu ir atšildymu“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resistance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volumetric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freezing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thawing</w:t>
            </w:r>
            <w:proofErr w:type="spellEnd"/>
          </w:p>
        </w:tc>
      </w:tr>
      <w:tr w:rsidR="00D30D69" w:rsidRPr="003D7157" w14:paraId="3E5612B6" w14:textId="77777777" w:rsidTr="005C79CE">
        <w:trPr>
          <w:trHeight w:val="198"/>
        </w:trPr>
        <w:tc>
          <w:tcPr>
            <w:tcW w:w="9616" w:type="dxa"/>
            <w:gridSpan w:val="3"/>
          </w:tcPr>
          <w:p w14:paraId="008D0DC6" w14:textId="6624CDF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EN ISO 1461:2022 „Ketaus ir plieno gaminių dangos, gautos karštojo cinkavimo būdu. Techniniai reikalavimai ir bandymo metodai“ (ISO/DIS 1461:2021)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dip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fabricated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iron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articles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Specifications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1461:2022)</w:t>
            </w:r>
          </w:p>
        </w:tc>
      </w:tr>
      <w:tr w:rsidR="00D30D69" w:rsidRPr="003D7157" w14:paraId="6902AFB9" w14:textId="77777777" w:rsidTr="005C79CE">
        <w:trPr>
          <w:trHeight w:val="198"/>
        </w:trPr>
        <w:tc>
          <w:tcPr>
            <w:tcW w:w="9616" w:type="dxa"/>
            <w:gridSpan w:val="3"/>
          </w:tcPr>
          <w:p w14:paraId="34BD9B7C" w14:textId="2CFD9029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1974:2012  „LST EN 206-1 taikymo taisyklės ir papildomieji nacionaliniai reikalavimai“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Application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LST EN 206-1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Additional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National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71EB0C29" w14:textId="77777777" w:rsidTr="005C79CE">
        <w:trPr>
          <w:trHeight w:val="198"/>
        </w:trPr>
        <w:tc>
          <w:tcPr>
            <w:tcW w:w="9616" w:type="dxa"/>
            <w:gridSpan w:val="3"/>
          </w:tcPr>
          <w:p w14:paraId="24B2942B" w14:textId="1690472B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LST EN 1992-1-1:2005 „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Eurokodas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 Gelžbetoninių konstrukcijų projektavimas. 1-1 dalis. Bendrosios ir pastatų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Eurocode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2: Design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1-1: General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buildings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1992-1-1:2004</w:t>
            </w:r>
          </w:p>
        </w:tc>
      </w:tr>
      <w:tr w:rsidR="00D30D69" w:rsidRPr="003D7157" w14:paraId="62ABD1CA" w14:textId="77777777" w:rsidTr="005C79CE">
        <w:trPr>
          <w:trHeight w:val="198"/>
        </w:trPr>
        <w:tc>
          <w:tcPr>
            <w:tcW w:w="9616" w:type="dxa"/>
            <w:gridSpan w:val="3"/>
          </w:tcPr>
          <w:p w14:paraId="6B7E2DB1" w14:textId="38070108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ISO 9223:2012 „Metalų ir lydinių korozija. Atmosferų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koroziškumas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Klasifikavimas, nustatymas ir vertinimas“ (ISO 9223:2012)“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alloys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Corrosivity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atmospheres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Classification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determination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estimation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 9223:2012) EN ISO 9223:2012</w:t>
            </w:r>
          </w:p>
        </w:tc>
      </w:tr>
      <w:tr w:rsidR="00D30D69" w:rsidRPr="003D7157" w14:paraId="05DF2254" w14:textId="77777777" w:rsidTr="005C79CE">
        <w:trPr>
          <w:trHeight w:val="198"/>
        </w:trPr>
        <w:tc>
          <w:tcPr>
            <w:tcW w:w="9616" w:type="dxa"/>
            <w:gridSpan w:val="3"/>
          </w:tcPr>
          <w:p w14:paraId="7FBF6386" w14:textId="77777777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10210-1:2006 „Karštuoju būdu apdoroti nelegiruotojo ir smulkiagrūdžio plieno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 1 dalis. Techninės tiekimo sąlygos“</w:t>
            </w:r>
          </w:p>
          <w:p w14:paraId="18EAE1A4" w14:textId="6C5A00CA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finished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10210-1:2006</w:t>
            </w:r>
          </w:p>
        </w:tc>
      </w:tr>
      <w:tr w:rsidR="00D30D69" w:rsidRPr="003D7157" w14:paraId="257E2BE3" w14:textId="77777777" w:rsidTr="005C79CE">
        <w:trPr>
          <w:trHeight w:val="198"/>
        </w:trPr>
        <w:tc>
          <w:tcPr>
            <w:tcW w:w="9616" w:type="dxa"/>
            <w:gridSpan w:val="3"/>
          </w:tcPr>
          <w:p w14:paraId="4203C3DF" w14:textId="53DD41FD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10219-1:2006 „Nelegiruotojo ir smulkiagrūdžio plieno šaltai formuoti suvirintieji tuščiaviduriai statybiniai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profiliuočiai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1 dalis. Techninės tiekimo sąlygos“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formed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structural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hollow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sections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non-alloy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fine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grain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delivery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conditions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10219-1:2006</w:t>
            </w:r>
          </w:p>
        </w:tc>
      </w:tr>
      <w:tr w:rsidR="00D30D69" w:rsidRPr="003D7157" w14:paraId="1F68F9F5" w14:textId="77777777" w:rsidTr="005C79CE">
        <w:trPr>
          <w:trHeight w:val="198"/>
        </w:trPr>
        <w:tc>
          <w:tcPr>
            <w:tcW w:w="9616" w:type="dxa"/>
            <w:gridSpan w:val="3"/>
          </w:tcPr>
          <w:p w14:paraId="409496C6" w14:textId="6A396372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10223-7:2013 „Aptvarų ir tinklų plieninė viela ir vielos gaminiai. 7 dalis. Suvirintieji plieninės vielos aptvarų skydai“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netting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panels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10223-7:2012</w:t>
            </w:r>
          </w:p>
        </w:tc>
      </w:tr>
      <w:tr w:rsidR="00D30D69" w:rsidRPr="003D7157" w14:paraId="6F6C07DC" w14:textId="77777777" w:rsidTr="005C79CE">
        <w:trPr>
          <w:trHeight w:val="198"/>
        </w:trPr>
        <w:tc>
          <w:tcPr>
            <w:tcW w:w="9616" w:type="dxa"/>
            <w:gridSpan w:val="3"/>
          </w:tcPr>
          <w:p w14:paraId="3E5F772E" w14:textId="36A8F2C4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 EN 12390-3 :2019 „Sukietėjusio betono bandymai. 3 dalis. Bandinių gniuždymo stipris“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hardened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Compressive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strength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specimens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EN 12390-3:2019</w:t>
            </w:r>
          </w:p>
        </w:tc>
      </w:tr>
      <w:tr w:rsidR="00D30D69" w:rsidRPr="003D7157" w14:paraId="5E21D8AB" w14:textId="77777777" w:rsidTr="005C79CE">
        <w:trPr>
          <w:trHeight w:val="198"/>
        </w:trPr>
        <w:tc>
          <w:tcPr>
            <w:tcW w:w="9616" w:type="dxa"/>
            <w:gridSpan w:val="3"/>
          </w:tcPr>
          <w:p w14:paraId="25F5B4B2" w14:textId="0A7627B1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LST EN 13369:2018 „Bendrosios surenkamųjų betoninių gaminių taisyklės“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Common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rules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precast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products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EN 13369:2018</w:t>
            </w:r>
          </w:p>
        </w:tc>
      </w:tr>
      <w:tr w:rsidR="00D30D69" w:rsidRPr="003D7157" w14:paraId="516E8CEC" w14:textId="77777777" w:rsidTr="005C79CE">
        <w:trPr>
          <w:trHeight w:val="198"/>
        </w:trPr>
        <w:tc>
          <w:tcPr>
            <w:tcW w:w="9616" w:type="dxa"/>
            <w:gridSpan w:val="3"/>
          </w:tcPr>
          <w:p w14:paraId="26D4EC00" w14:textId="71DD66A6" w:rsidR="00D30D69" w:rsidRPr="003D7157" w:rsidRDefault="00D30D69" w:rsidP="003D7157">
            <w:pPr>
              <w:pStyle w:val="ListParagraph"/>
              <w:numPr>
                <w:ilvl w:val="0"/>
                <w:numId w:val="23"/>
              </w:numP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ST EN ISO 15630-1:2019 „Plienas betonui armuoti ir įtempti. Bandymo metodai. 1 dalis. Armatūriniai strypai, virbai ir viela (ISO 15630-1:2019)“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 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prestressing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Test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methods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 1: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Reinforcing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bars,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rods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(ISO 15630-1:2019) EN ISO 15630-1:2019</w:t>
            </w:r>
          </w:p>
        </w:tc>
      </w:tr>
      <w:tr w:rsidR="00D30D69" w:rsidRPr="003D7157" w14:paraId="506A1393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CC36E44" w14:textId="77777777" w:rsidR="00D30D69" w:rsidRPr="003D7157" w:rsidRDefault="00D30D6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</w:p>
        </w:tc>
      </w:tr>
      <w:tr w:rsidR="00D30D69" w:rsidRPr="003D7157" w14:paraId="3757B1DD" w14:textId="62758570" w:rsidTr="002901D8">
        <w:trPr>
          <w:trHeight w:val="198"/>
        </w:trPr>
        <w:tc>
          <w:tcPr>
            <w:tcW w:w="715" w:type="dxa"/>
            <w:vAlign w:val="center"/>
          </w:tcPr>
          <w:p w14:paraId="16751349" w14:textId="2C6C3895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600" w:type="dxa"/>
          </w:tcPr>
          <w:p w14:paraId="55D6CEC1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Pavadinimas</w:t>
            </w:r>
          </w:p>
          <w:p w14:paraId="247187C6" w14:textId="63E5D7F9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Name</w:t>
            </w:r>
          </w:p>
        </w:tc>
        <w:tc>
          <w:tcPr>
            <w:tcW w:w="5301" w:type="dxa"/>
          </w:tcPr>
          <w:p w14:paraId="61C0C03E" w14:textId="77777777" w:rsidR="00D30D69" w:rsidRPr="003D7157" w:rsidRDefault="00D30D69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Minimalūs reikalavimai</w:t>
            </w:r>
          </w:p>
          <w:p w14:paraId="32728FDF" w14:textId="0A43ED92" w:rsidR="005C15D7" w:rsidRPr="003D7157" w:rsidRDefault="005C15D7" w:rsidP="003D7157">
            <w:pPr>
              <w:jc w:val="center"/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i/>
                <w:iCs/>
                <w:sz w:val="18"/>
                <w:szCs w:val="18"/>
                <w:lang w:val="lt-LT"/>
              </w:rPr>
              <w:t>requirements</w:t>
            </w:r>
            <w:proofErr w:type="spellEnd"/>
          </w:p>
        </w:tc>
      </w:tr>
      <w:tr w:rsidR="00D30D69" w:rsidRPr="003D7157" w14:paraId="45ECB5B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118A5" w14:textId="77777777" w:rsidR="00D30D69" w:rsidRPr="003D715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Aplinkos sąlygos</w:t>
            </w:r>
          </w:p>
          <w:p w14:paraId="1D00E20C" w14:textId="4EDC73F3" w:rsidR="005C15D7" w:rsidRPr="003D7157" w:rsidRDefault="005C15D7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Ambient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conditions</w:t>
            </w:r>
            <w:proofErr w:type="spellEnd"/>
          </w:p>
        </w:tc>
      </w:tr>
      <w:tr w:rsidR="004153D9" w:rsidRPr="003D7157" w14:paraId="496794DC" w14:textId="2B0AA9D1" w:rsidTr="002901D8">
        <w:trPr>
          <w:trHeight w:val="198"/>
        </w:trPr>
        <w:tc>
          <w:tcPr>
            <w:tcW w:w="715" w:type="dxa"/>
            <w:vAlign w:val="center"/>
          </w:tcPr>
          <w:p w14:paraId="3A4F351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B489FA" w14:textId="512D2A2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Naudojimo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sąlygos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>/ Operating conditions</w:t>
            </w:r>
          </w:p>
        </w:tc>
        <w:tc>
          <w:tcPr>
            <w:tcW w:w="5301" w:type="dxa"/>
          </w:tcPr>
          <w:p w14:paraId="281DEE66" w14:textId="3714C63B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Atvirame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ore</w:t>
            </w:r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Open air</w:t>
            </w:r>
          </w:p>
        </w:tc>
      </w:tr>
      <w:tr w:rsidR="004153D9" w:rsidRPr="003D7157" w14:paraId="1CC49233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2A2A2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42DD601" w14:textId="7ED6180F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>Metinis vidutinis santykinis oro drėgnumas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 / Annual average relative humidity</w:t>
            </w:r>
            <w:r w:rsidRPr="003D7157">
              <w:rPr>
                <w:rFonts w:ascii="Tahoma" w:hAnsi="Tahoma" w:cs="Tahoma"/>
                <w:sz w:val="18"/>
                <w:szCs w:val="18"/>
                <w:lang w:val="pt-BR"/>
              </w:rPr>
              <w:t xml:space="preserve">, % 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pt-BR"/>
              </w:rPr>
              <w:t>(1)</w:t>
            </w:r>
          </w:p>
        </w:tc>
        <w:tc>
          <w:tcPr>
            <w:tcW w:w="5301" w:type="dxa"/>
          </w:tcPr>
          <w:p w14:paraId="1D77ECCF" w14:textId="323882E8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≥ 90</w:t>
            </w:r>
          </w:p>
        </w:tc>
      </w:tr>
      <w:tr w:rsidR="004153D9" w:rsidRPr="003D7157" w14:paraId="4E04F5E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AE9107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A292A2D" w14:textId="0DA62F43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Maksimali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žemesnė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/ Highest operating ambient temperature shall be not less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> </w:t>
            </w:r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5301" w:type="dxa"/>
          </w:tcPr>
          <w:p w14:paraId="2843D9BD" w14:textId="7EBCE66E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+40</w:t>
            </w:r>
          </w:p>
        </w:tc>
      </w:tr>
      <w:tr w:rsidR="004153D9" w:rsidRPr="003D7157" w14:paraId="5957B46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1E93A7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B740D3E" w14:textId="04331EBC" w:rsidR="004153D9" w:rsidRPr="003D7157" w:rsidRDefault="00A83CCF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Minimali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eksploatavimo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oro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aplinkos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temperatūra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ne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aukštesnė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A83CCF">
              <w:rPr>
                <w:rFonts w:ascii="Tahoma" w:hAnsi="Tahoma" w:cs="Tahoma"/>
                <w:sz w:val="18"/>
                <w:szCs w:val="18"/>
              </w:rPr>
              <w:t xml:space="preserve"> / Lowest operating ambient temperature shall be not higher than, </w:t>
            </w:r>
            <w:proofErr w:type="spellStart"/>
            <w:r w:rsidRPr="00A83CCF">
              <w:rPr>
                <w:rFonts w:ascii="Tahoma" w:hAnsi="Tahoma" w:cs="Tahoma"/>
                <w:sz w:val="18"/>
                <w:szCs w:val="18"/>
                <w:vertAlign w:val="superscript"/>
              </w:rPr>
              <w:t>o</w:t>
            </w:r>
            <w:r w:rsidRPr="00A83CCF">
              <w:rPr>
                <w:rFonts w:ascii="Tahoma" w:hAnsi="Tahoma" w:cs="Tahoma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5301" w:type="dxa"/>
          </w:tcPr>
          <w:p w14:paraId="3E2CD798" w14:textId="4FA6BFE9" w:rsidR="004153D9" w:rsidRPr="003D7157" w:rsidRDefault="00A83CCF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</w:rPr>
              <w:t>-40</w:t>
            </w:r>
          </w:p>
        </w:tc>
      </w:tr>
      <w:tr w:rsidR="004153D9" w:rsidRPr="003D7157" w14:paraId="67844AC4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3F97C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537CB68" w14:textId="22A9211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Klimato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agresyvumo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</w:rPr>
              <w:t>klasė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</w:rPr>
              <w:t xml:space="preserve"> / Climate aggressiveness class</w:t>
            </w:r>
          </w:p>
        </w:tc>
        <w:tc>
          <w:tcPr>
            <w:tcW w:w="5301" w:type="dxa"/>
          </w:tcPr>
          <w:p w14:paraId="48831332" w14:textId="0E4066F0" w:rsidR="004153D9" w:rsidRPr="003D7157" w:rsidRDefault="005C15D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FB92990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6F3D5EC9" w14:textId="5630F37B" w:rsidR="005C15D7" w:rsidRPr="00DC7A16" w:rsidRDefault="004153D9" w:rsidP="003D7157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lastRenderedPageBreak/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="005C15D7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r w:rsidR="000C73E4" w:rsidRP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>(1 variantas)</w:t>
            </w:r>
          </w:p>
          <w:p w14:paraId="5AAA3B7E" w14:textId="7E2B81A7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 w:rsid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1)</w:t>
            </w:r>
          </w:p>
        </w:tc>
      </w:tr>
      <w:tr w:rsidR="004153D9" w:rsidRPr="003D7157" w14:paraId="00F8CF0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A886019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DB93C0" w14:textId="38F0A76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5EBFD91B" w14:textId="0496D46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</w:t>
            </w: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plienas,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suvirintas pagal LST EN 10223-7:2013 arba lygiavertį standartą.</w:t>
            </w:r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r w:rsidR="005C15D7" w:rsidRPr="003D7157"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welded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09C7B715" w14:textId="4509F6EF" w:rsidTr="002901D8">
        <w:trPr>
          <w:trHeight w:val="198"/>
        </w:trPr>
        <w:tc>
          <w:tcPr>
            <w:tcW w:w="715" w:type="dxa"/>
            <w:vAlign w:val="center"/>
          </w:tcPr>
          <w:p w14:paraId="25C685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C022751" w14:textId="3A5EF094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segmento(-ų)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  <w:vAlign w:val="center"/>
          </w:tcPr>
          <w:p w14:paraId="3A0CF39D" w14:textId="7870AD6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Plotis – ne daugiau kaip </w:t>
            </w:r>
            <w:r w:rsidR="00FE562D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FE562D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269DEA8B" w14:textId="69796B69" w:rsidR="00A51592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Aukštis –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2200 mm (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į aukštį ne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įskaičiuojama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spiralė).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Tvoros segmentas privalo būti vientisas,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Width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0D48F8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2600</w:t>
            </w:r>
            <w:r w:rsidR="000D48F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="00A5159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mm.</w:t>
            </w:r>
          </w:p>
          <w:p w14:paraId="2E812790" w14:textId="2EC9B235" w:rsidR="004153D9" w:rsidRPr="003D7157" w:rsidRDefault="00A5159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– 2200 mm (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does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include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).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segment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have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4153D9" w:rsidRPr="003D7157" w14:paraId="1E739632" w14:textId="4DDF3AAC" w:rsidTr="002901D8">
        <w:trPr>
          <w:trHeight w:val="198"/>
        </w:trPr>
        <w:tc>
          <w:tcPr>
            <w:tcW w:w="715" w:type="dxa"/>
            <w:vAlign w:val="center"/>
          </w:tcPr>
          <w:p w14:paraId="4DC768E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6117D86" w14:textId="4769BDE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segmento tipas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  <w:vAlign w:val="center"/>
          </w:tcPr>
          <w:p w14:paraId="180982AE" w14:textId="4157820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4153D9" w:rsidRPr="003D7157" w14:paraId="22903A2E" w14:textId="6BFDAB90" w:rsidTr="002901D8">
        <w:trPr>
          <w:trHeight w:val="198"/>
        </w:trPr>
        <w:tc>
          <w:tcPr>
            <w:tcW w:w="715" w:type="dxa"/>
            <w:vAlign w:val="center"/>
          </w:tcPr>
          <w:p w14:paraId="5355B7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A7C2A07" w14:textId="61C585A0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2865089D" w14:textId="22026E81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5,0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Open Sans" w:hAnsi="Open Sans" w:cs="Open Sans"/>
                <w:sz w:val="19"/>
                <w:szCs w:val="19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5.0 mm, tolerances possible according to EN 10218 or equivalent standard</w:t>
            </w:r>
          </w:p>
        </w:tc>
      </w:tr>
      <w:tr w:rsidR="004153D9" w:rsidRPr="003D7157" w14:paraId="72BC541F" w14:textId="3DC52FB4" w:rsidTr="002901D8">
        <w:trPr>
          <w:trHeight w:val="198"/>
        </w:trPr>
        <w:tc>
          <w:tcPr>
            <w:tcW w:w="715" w:type="dxa"/>
            <w:vAlign w:val="center"/>
          </w:tcPr>
          <w:p w14:paraId="1214BF8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1050040" w14:textId="0641046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77E77F66" w14:textId="3E73BFC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F6AD484" w14:textId="0447CF6C" w:rsidTr="002901D8">
        <w:trPr>
          <w:trHeight w:val="198"/>
        </w:trPr>
        <w:tc>
          <w:tcPr>
            <w:tcW w:w="715" w:type="dxa"/>
            <w:vAlign w:val="center"/>
          </w:tcPr>
          <w:p w14:paraId="3DF41F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96EFCD8" w14:textId="32E688ED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sutvirtinimo strypų storis (be </w:t>
            </w:r>
            <w:r w:rsidR="00FE562D">
              <w:rPr>
                <w:rFonts w:ascii="Tahoma" w:hAnsi="Tahoma" w:cs="Tahoma"/>
                <w:sz w:val="18"/>
                <w:szCs w:val="18"/>
                <w:lang w:val="lt-LT"/>
              </w:rPr>
              <w:t>cinko</w:t>
            </w:r>
            <w:r w:rsidR="00FE562D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sluoksnio)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reinforcement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  <w:vAlign w:val="center"/>
          </w:tcPr>
          <w:p w14:paraId="11E6C6A2" w14:textId="6199764C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</w:rPr>
              <w:t xml:space="preserve">Ne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mažesnis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kaip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3,5 mm,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galima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tolerancija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EN 10218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arba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analogi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šką</w:t>
            </w:r>
            <w:proofErr w:type="spellEnd"/>
            <w:r w:rsidRPr="006F512A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6F512A">
              <w:rPr>
                <w:rFonts w:ascii="Tahoma" w:hAnsi="Tahoma" w:cs="Tahoma"/>
                <w:sz w:val="18"/>
                <w:szCs w:val="18"/>
              </w:rPr>
              <w:t>standartą</w:t>
            </w:r>
            <w:proofErr w:type="spellEnd"/>
            <w:r w:rsidR="005C15D7" w:rsidRPr="006F512A">
              <w:rPr>
                <w:rFonts w:ascii="Tahoma" w:hAnsi="Tahoma" w:cs="Tahoma"/>
                <w:sz w:val="18"/>
                <w:szCs w:val="18"/>
              </w:rPr>
              <w:t xml:space="preserve"> / Not less than 3,5 mm, tolerances possible according to EN 10218 or equivalent standard</w:t>
            </w:r>
          </w:p>
        </w:tc>
      </w:tr>
      <w:tr w:rsidR="004153D9" w:rsidRPr="003D7157" w14:paraId="17CC1FBC" w14:textId="1074ECA3" w:rsidTr="002901D8">
        <w:trPr>
          <w:trHeight w:val="198"/>
        </w:trPr>
        <w:tc>
          <w:tcPr>
            <w:tcW w:w="715" w:type="dxa"/>
            <w:vAlign w:val="center"/>
          </w:tcPr>
          <w:p w14:paraId="60677F6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D9070A1" w14:textId="059EE883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Tinklo akies matmenys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436AA8D3" w14:textId="28B2A88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Vienos kraštinės aukštis ne didesnis kaip 80 mm, kitos – ne didesnis kaip 13 mm (matuojant tarp vielų).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One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80 mm,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13 mm (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4153D9" w:rsidRPr="003D7157" w14:paraId="420C7D3F" w14:textId="4BCC4B37" w:rsidTr="002901D8">
        <w:trPr>
          <w:trHeight w:val="198"/>
        </w:trPr>
        <w:tc>
          <w:tcPr>
            <w:tcW w:w="715" w:type="dxa"/>
            <w:vAlign w:val="center"/>
          </w:tcPr>
          <w:p w14:paraId="0CEA2A4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644AAC" w14:textId="49487A08" w:rsidR="006C6203" w:rsidRPr="003D7157" w:rsidRDefault="006C6203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  <w:vAlign w:val="center"/>
          </w:tcPr>
          <w:p w14:paraId="38916567" w14:textId="651D617F" w:rsidR="005C15D7" w:rsidRPr="003D7157" w:rsidRDefault="00085BF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3E470A55" wp14:editId="5017077A">
                  <wp:extent cx="1143281" cy="1601673"/>
                  <wp:effectExtent l="0" t="635" r="0" b="0"/>
                  <wp:docPr id="4893131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313102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163025" cy="1629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</w:t>
            </w:r>
            <w:r w:rsidRPr="00085BF1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752169F8" wp14:editId="5C5254EC">
                  <wp:extent cx="1226996" cy="1467060"/>
                  <wp:effectExtent l="0" t="5715" r="5715" b="5715"/>
                  <wp:docPr id="3036789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678924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237389" cy="1479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3D9" w:rsidRPr="003D7157" w14:paraId="1A3B28CA" w14:textId="5F110771" w:rsidTr="002901D8">
        <w:trPr>
          <w:trHeight w:val="198"/>
        </w:trPr>
        <w:tc>
          <w:tcPr>
            <w:tcW w:w="715" w:type="dxa"/>
            <w:vAlign w:val="center"/>
          </w:tcPr>
          <w:p w14:paraId="742DB0F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7EA5D08" w14:textId="6A4B2F58" w:rsidR="00A51592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Klimato agresyvumo klasė</w:t>
            </w:r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5159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14FFAE09" w14:textId="3B17DE5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žemesnė nei C3 pagal LST EN ISO 9223 arba lygiavertį standartą.</w:t>
            </w:r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="005C15D7"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7259983" w14:textId="77777777" w:rsidTr="005B1510">
        <w:trPr>
          <w:trHeight w:val="198"/>
        </w:trPr>
        <w:tc>
          <w:tcPr>
            <w:tcW w:w="9616" w:type="dxa"/>
            <w:gridSpan w:val="3"/>
            <w:vAlign w:val="center"/>
          </w:tcPr>
          <w:p w14:paraId="4BC3D859" w14:textId="7D17B656" w:rsidR="000C73E4" w:rsidRPr="00DC7A16" w:rsidRDefault="000C73E4" w:rsidP="000C73E4">
            <w:pPr>
              <w:outlineLvl w:val="3"/>
              <w:rPr>
                <w:lang w:val="pt-P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</w:t>
            </w:r>
            <w:r w:rsidRPr="000C73E4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segmentams</w:t>
            </w:r>
            <w:r w:rsidRPr="00626E08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(2 variantas)</w:t>
            </w:r>
          </w:p>
          <w:p w14:paraId="53D25577" w14:textId="39207AFE" w:rsidR="000C73E4" w:rsidRPr="003D7157" w:rsidRDefault="000C73E4" w:rsidP="000C73E4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segments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>Option</w:t>
            </w:r>
            <w:proofErr w:type="spellEnd"/>
            <w:r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2)</w:t>
            </w:r>
          </w:p>
        </w:tc>
      </w:tr>
      <w:tr w:rsidR="000C73E4" w:rsidRPr="003D7157" w14:paraId="1476FE5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0D31627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D0598C8" w14:textId="384EDC4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2AC2F67E" w14:textId="4465AA38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Karštai cinkuotas plienas, suvirintas pagal LST EN 10223-7:2013 arba lygiavertį standartą. / 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welded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10223-7:2013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0C73E4" w:rsidRPr="003D7157" w14:paraId="44342E2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FFBBD1B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792B2EA" w14:textId="4B81E302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segmento(-ų) matmenys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(s)</w:t>
            </w:r>
          </w:p>
        </w:tc>
        <w:tc>
          <w:tcPr>
            <w:tcW w:w="5301" w:type="dxa"/>
          </w:tcPr>
          <w:p w14:paraId="1020743E" w14:textId="77777777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Plotis – ne daugiau kaip 2600 mm.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</w:p>
          <w:p w14:paraId="48182393" w14:textId="7AF686CA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Aukštis –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00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Tvoros segmentas privalo būti vientisas,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2600 mm.</w:t>
            </w:r>
          </w:p>
          <w:p w14:paraId="41E68975" w14:textId="3C24325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00 mm.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have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be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solid</w:t>
            </w:r>
            <w:proofErr w:type="spellEnd"/>
          </w:p>
        </w:tc>
      </w:tr>
      <w:tr w:rsidR="000C73E4" w:rsidRPr="003D7157" w14:paraId="55CCFB42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58556F5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3765A08A" w14:textId="1B206EAF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Tvoros segmento tipas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  <w:proofErr w:type="spellEnd"/>
          </w:p>
        </w:tc>
        <w:tc>
          <w:tcPr>
            <w:tcW w:w="5301" w:type="dxa"/>
          </w:tcPr>
          <w:p w14:paraId="50CCA46E" w14:textId="4642FF39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2D</w:t>
            </w:r>
          </w:p>
        </w:tc>
      </w:tr>
      <w:tr w:rsidR="000C73E4" w:rsidRPr="003D7157" w14:paraId="0CDDC91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54129D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FEDF51E" w14:textId="13460AC5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vertikalių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06E1509A" w14:textId="0E14DC4E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26C636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F4E2E0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CB09AB7" w14:textId="0EAA9F19" w:rsidR="000C73E4" w:rsidRPr="003D7157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horizontalių strypų storis (be cinko sluoksnio)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horizontal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net (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without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layer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  <w:tc>
          <w:tcPr>
            <w:tcW w:w="5301" w:type="dxa"/>
          </w:tcPr>
          <w:p w14:paraId="1E2C5BB0" w14:textId="79645082" w:rsidR="000C73E4" w:rsidRPr="003D7157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kaip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4,5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galima tolerancija pagal EN 10218 arba analogišką standartą /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626E08">
              <w:rPr>
                <w:rFonts w:ascii="Tahoma" w:hAnsi="Tahoma" w:cs="Tahoma"/>
                <w:sz w:val="18"/>
                <w:szCs w:val="18"/>
                <w:lang w:val="lt-LT"/>
              </w:rPr>
              <w:t>4</w:t>
            </w:r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,5 mm,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tolerances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possible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EN 10218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0C73E4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0C73E4" w:rsidRPr="003D7157" w14:paraId="1A64E2C1" w14:textId="77777777" w:rsidTr="000C73E4">
        <w:trPr>
          <w:trHeight w:val="198"/>
        </w:trPr>
        <w:tc>
          <w:tcPr>
            <w:tcW w:w="715" w:type="dxa"/>
            <w:vAlign w:val="center"/>
          </w:tcPr>
          <w:p w14:paraId="07B83EC1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4C16FA" w14:textId="7FB28715" w:rsidR="000C73E4" w:rsidRPr="000C73E4" w:rsidRDefault="000C73E4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Tinklo akies matmenys /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Mesh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</w:p>
        </w:tc>
        <w:tc>
          <w:tcPr>
            <w:tcW w:w="5301" w:type="dxa"/>
            <w:vAlign w:val="center"/>
          </w:tcPr>
          <w:p w14:paraId="7C1A5CBE" w14:textId="00BC0D61" w:rsidR="000C73E4" w:rsidRPr="000C73E4" w:rsidRDefault="000C73E4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Vienos kraštinės aukštis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kitos – ne didesnis kaip </w:t>
            </w:r>
            <w:r w:rsidR="00BD636A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(matuojant tarp vielų). / One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200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more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CA44F2">
              <w:rPr>
                <w:rFonts w:ascii="Tahoma" w:hAnsi="Tahoma" w:cs="Tahoma"/>
                <w:sz w:val="18"/>
                <w:szCs w:val="18"/>
                <w:lang w:val="lt-LT"/>
              </w:rPr>
              <w:t>50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wires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).</w:t>
            </w:r>
          </w:p>
        </w:tc>
      </w:tr>
      <w:tr w:rsidR="000C73E4" w:rsidRPr="003D7157" w14:paraId="7F1A552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4D9C1DE" w14:textId="77777777" w:rsidR="000C73E4" w:rsidRPr="003D7157" w:rsidRDefault="000C73E4" w:rsidP="000C73E4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0EF48E6" w14:textId="524A9440" w:rsidR="000C73E4" w:rsidRPr="000C73E4" w:rsidRDefault="00CA44F2" w:rsidP="000C73E4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</w:tc>
        <w:tc>
          <w:tcPr>
            <w:tcW w:w="5301" w:type="dxa"/>
          </w:tcPr>
          <w:p w14:paraId="56CC8515" w14:textId="54D6F302" w:rsidR="000C73E4" w:rsidRPr="000C73E4" w:rsidRDefault="00CA44F2" w:rsidP="000C73E4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A44F2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05D9D750" wp14:editId="684C1673">
                  <wp:extent cx="758650" cy="932240"/>
                  <wp:effectExtent l="0" t="0" r="3810" b="1270"/>
                  <wp:docPr id="12217289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72898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480" cy="94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6E08" w:rsidRPr="00626E08">
              <w:rPr>
                <w:rFonts w:ascii="Tahoma" w:hAnsi="Tahoma" w:cs="Tahoma"/>
                <w:noProof/>
                <w:sz w:val="18"/>
                <w:szCs w:val="18"/>
                <w:lang w:val="lt-LT"/>
              </w:rPr>
              <w:drawing>
                <wp:inline distT="0" distB="0" distL="0" distR="0" wp14:anchorId="5535864A" wp14:editId="3F46C29F">
                  <wp:extent cx="919424" cy="924504"/>
                  <wp:effectExtent l="0" t="0" r="0" b="0"/>
                  <wp:docPr id="15779117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791172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8441" cy="93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6E08" w:rsidRPr="003D7157" w14:paraId="228B4FA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E287742" w14:textId="77777777" w:rsidR="00626E08" w:rsidRPr="003D7157" w:rsidRDefault="00626E08" w:rsidP="00626E0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6173D97E" w14:textId="458D803A" w:rsidR="00626E08" w:rsidRPr="003D7157" w:rsidRDefault="00626E08" w:rsidP="00626E08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Klimato agresyvumo klasė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Climate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aggressiveness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</w:p>
        </w:tc>
        <w:tc>
          <w:tcPr>
            <w:tcW w:w="5301" w:type="dxa"/>
          </w:tcPr>
          <w:p w14:paraId="346BB1A8" w14:textId="607CFF38" w:rsidR="00626E08" w:rsidRPr="003D7157" w:rsidRDefault="00626E08" w:rsidP="00626E08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Ne žemesnė nei C3 pagal LST EN ISO 9223 arba lygiavertį standartą. /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C3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9223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626E08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2901D8" w:rsidRPr="003D7157" w14:paraId="1C7524E3" w14:textId="77777777" w:rsidTr="00126209">
        <w:trPr>
          <w:trHeight w:val="198"/>
        </w:trPr>
        <w:tc>
          <w:tcPr>
            <w:tcW w:w="9616" w:type="dxa"/>
            <w:gridSpan w:val="3"/>
            <w:vAlign w:val="center"/>
          </w:tcPr>
          <w:p w14:paraId="4A3A5A44" w14:textId="77777777" w:rsidR="002901D8" w:rsidRPr="003D7157" w:rsidRDefault="002901D8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apsauginės tvoros cokolinėms plokštėms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vertAlign w:val="superscript"/>
                <w:lang w:val="lt-LT"/>
              </w:rPr>
              <w:t>(2)</w:t>
            </w:r>
          </w:p>
          <w:p w14:paraId="28E2B637" w14:textId="07B7DED4" w:rsidR="005C15D7" w:rsidRPr="003D7157" w:rsidRDefault="005C15D7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protective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plates</w:t>
            </w:r>
            <w:proofErr w:type="spellEnd"/>
            <w:r w:rsidRPr="003D7157">
              <w:rPr>
                <w:rFonts w:ascii="Tahoma" w:hAnsi="Tahoma" w:cs="Tahoma"/>
                <w:b/>
                <w:bCs/>
                <w:sz w:val="18"/>
                <w:szCs w:val="18"/>
                <w:vertAlign w:val="superscript"/>
                <w:lang w:val="lt-LT"/>
              </w:rPr>
              <w:t xml:space="preserve"> (2)</w:t>
            </w:r>
          </w:p>
        </w:tc>
      </w:tr>
      <w:tr w:rsidR="002901D8" w:rsidRPr="003D7157" w14:paraId="64C82B3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11263BD" w14:textId="77777777" w:rsidR="002901D8" w:rsidRPr="009662A8" w:rsidRDefault="002901D8" w:rsidP="009662A8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BE8E97F" w14:textId="7777777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tvoros cokolio plokštės įgilinimas nuo projektuojamo žemės paviršiaus (matuojama iš abiejų tvoros pusių, vertinamas žemiausias) ne mažesnis kaip, mm</w:t>
            </w:r>
          </w:p>
          <w:p w14:paraId="3988F558" w14:textId="731458E4" w:rsidR="005C15D7" w:rsidRPr="003D7157" w:rsidRDefault="005C15D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designed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lowest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63906D6" w14:textId="08C66632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400</w:t>
            </w:r>
          </w:p>
        </w:tc>
      </w:tr>
      <w:tr w:rsidR="002901D8" w:rsidRPr="003D7157" w14:paraId="45CDE61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3DD553E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1C07FD" w14:textId="075D2699" w:rsidR="00453FC3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atstumas nuo žemės paviršiaus iki tvoros cokolio plokštės viršaus (matuojama iš abiejų tvoros pusių, vertinamas aukščiausias)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ground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both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sides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highest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one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considered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576B2DEE" w14:textId="505432E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300</w:t>
            </w:r>
          </w:p>
        </w:tc>
      </w:tr>
      <w:tr w:rsidR="00F33DFB" w:rsidRPr="003D7157" w14:paraId="42893CD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ECDD1A7" w14:textId="77777777" w:rsidR="00F33DFB" w:rsidRPr="003D7157" w:rsidRDefault="00F33DF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8F0A7E6" w14:textId="02055413" w:rsidR="00453FC3" w:rsidRPr="003D7157" w:rsidRDefault="00F33DFB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ū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 tvoros cokolio plokštės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vertikalaus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pjūvio matmenys (aukštis/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storis</w:t>
            </w:r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mažesnis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dimensions</w:t>
            </w:r>
            <w:proofErr w:type="spellEnd"/>
            <w:r w:rsidR="00DF55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vertical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cut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="00DF554F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1365C6D3" w14:textId="129313CA" w:rsidR="00F33DFB" w:rsidRPr="003D7157" w:rsidRDefault="00DF554F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700 x </w:t>
            </w:r>
            <w:r w:rsidR="00F33DFB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100</w:t>
            </w:r>
          </w:p>
        </w:tc>
      </w:tr>
      <w:tr w:rsidR="002901D8" w:rsidRPr="003D7157" w14:paraId="055CA87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0C48134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9D99DC" w14:textId="7869C525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Atstumas nuo cokolio plokštės iki tvoros segmento apatinės dalies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part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</w:tcPr>
          <w:p w14:paraId="327C0887" w14:textId="2C54F943" w:rsidR="002901D8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≥</w:t>
            </w:r>
            <w:r w:rsidR="002901D8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10,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  <w:p w14:paraId="42244AF6" w14:textId="674841B3" w:rsidR="00453FC3" w:rsidRPr="003D7157" w:rsidRDefault="00453FC3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≤</w:t>
            </w:r>
            <w:r w:rsidR="002901D8" w:rsidRPr="003D7157">
              <w:rPr>
                <w:rFonts w:ascii="Tahoma" w:hAnsi="Tahoma" w:cs="Tahoma"/>
                <w:sz w:val="18"/>
                <w:szCs w:val="18"/>
                <w:lang w:val="lt-LT"/>
              </w:rPr>
              <w:t>30</w:t>
            </w:r>
          </w:p>
        </w:tc>
      </w:tr>
      <w:tr w:rsidR="002901D8" w:rsidRPr="00594D03" w14:paraId="538B5DB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A07D0A0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8DB817C" w14:textId="1D0D917A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konstrukcija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Base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18035973" w14:textId="2C72C274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Gelžbetoninė, tvirtinama plieninėmis plokštelėmis prie stulpų</w:t>
            </w:r>
          </w:p>
        </w:tc>
      </w:tr>
      <w:tr w:rsidR="002901D8" w:rsidRPr="003D7157" w14:paraId="44639A0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5C2B7CD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B60428F" w14:textId="01EA7E1E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karbonizacijos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sukeliamai korozijai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carbonization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corrosion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6E61941" w14:textId="4B16DFF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XC2</w:t>
            </w:r>
          </w:p>
        </w:tc>
      </w:tr>
      <w:tr w:rsidR="002901D8" w:rsidRPr="003D7157" w14:paraId="6B295EA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CB5A1F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5F13C8B6" w14:textId="178151C7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atsparumas šalčiui klasė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frost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1507E6AE" w14:textId="49FC964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F1</w:t>
            </w:r>
            <w:r w:rsidR="00AB660F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0</w:t>
            </w:r>
          </w:p>
        </w:tc>
      </w:tr>
      <w:tr w:rsidR="002901D8" w:rsidRPr="003D7157" w14:paraId="2A8BACF6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B4FE93F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B3D0DC" w14:textId="2845637F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atsparumas šaldymo/šildymo poveikiui klasė ne žemesnė kaip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freezing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/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heating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resistance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74603986" w14:textId="450A844D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XF1</w:t>
            </w:r>
          </w:p>
        </w:tc>
      </w:tr>
      <w:tr w:rsidR="002901D8" w:rsidRPr="003D7157" w14:paraId="3BBFE84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779C69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5C391A7" w14:textId="572B0400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Betono gniuždomojo stiprio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ne žemesnė kaip </w:t>
            </w:r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453FC3" w:rsidRPr="003D7157"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compressive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453FC3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AB77994" w14:textId="0428127E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C30/37</w:t>
            </w:r>
          </w:p>
        </w:tc>
      </w:tr>
      <w:tr w:rsidR="002901D8" w:rsidRPr="003D7157" w14:paraId="5225015B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246A4F61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74116F" w14:textId="0906BD68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Betono vandens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nepralaidumo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klasė ne žemesnė kaip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water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impermeability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class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lower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08CD96F6" w14:textId="6B3FD980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W6</w:t>
            </w:r>
          </w:p>
        </w:tc>
      </w:tr>
      <w:tr w:rsidR="002901D8" w:rsidRPr="003D7157" w14:paraId="10357B50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8CAB6DD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3D640E9" w14:textId="7A92824D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Cokolio tvirtinimo plokštelės ir varžtai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Plinth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mounting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plates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screws</w:t>
            </w:r>
            <w:proofErr w:type="spellEnd"/>
          </w:p>
        </w:tc>
        <w:tc>
          <w:tcPr>
            <w:tcW w:w="5301" w:type="dxa"/>
          </w:tcPr>
          <w:p w14:paraId="1D84F19B" w14:textId="0C05CC23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Cinkuoti</w:t>
            </w:r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</w:t>
            </w:r>
            <w:proofErr w:type="spellEnd"/>
          </w:p>
        </w:tc>
      </w:tr>
      <w:tr w:rsidR="002901D8" w:rsidRPr="003D7157" w14:paraId="373665B8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122B83C9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6B73B0" w14:textId="6114B424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Įdubos 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ir/ar iškilimo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pločio didžiausias išmatavimas arba skersmuo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po 200 mm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lastRenderedPageBreak/>
              <w:t>liniuote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The maximum measurement of the width of the depression and/or protrusion or diameter under a 200 mm ruler according to LST EN 13369:2018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5301" w:type="dxa"/>
            <w:vAlign w:val="center"/>
          </w:tcPr>
          <w:p w14:paraId="7741ED38" w14:textId="291BB8C2" w:rsidR="002901D8" w:rsidRPr="003D7157" w:rsidRDefault="000E33B5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lastRenderedPageBreak/>
              <w:t>≤ 5</w:t>
            </w:r>
          </w:p>
        </w:tc>
      </w:tr>
      <w:tr w:rsidR="002901D8" w:rsidRPr="003D7157" w14:paraId="512A4DE2" w14:textId="77777777" w:rsidTr="00AF0D55">
        <w:trPr>
          <w:trHeight w:val="198"/>
        </w:trPr>
        <w:tc>
          <w:tcPr>
            <w:tcW w:w="715" w:type="dxa"/>
            <w:vAlign w:val="center"/>
          </w:tcPr>
          <w:p w14:paraId="348B51F3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D3B649" w14:textId="13A4A1EC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Banguotumas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po 3000 mm liniuote</w:t>
            </w:r>
            <w:r w:rsidR="000E33B5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="000E33B5" w:rsidRPr="00DF554F">
              <w:rPr>
                <w:rFonts w:ascii="Tahoma" w:hAnsi="Tahoma" w:cs="Tahoma"/>
                <w:sz w:val="18"/>
                <w:szCs w:val="18"/>
              </w:rPr>
              <w:t>pagal</w:t>
            </w:r>
            <w:proofErr w:type="spellEnd"/>
            <w:r w:rsidR="000E33B5" w:rsidRPr="00DF554F">
              <w:rPr>
                <w:rFonts w:ascii="Tahoma" w:hAnsi="Tahoma" w:cs="Tahoma"/>
                <w:sz w:val="18"/>
                <w:szCs w:val="18"/>
              </w:rPr>
              <w:t xml:space="preserve"> LST EN 13369:2018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="006B7DC2" w:rsidRPr="003D7157">
              <w:t xml:space="preserve"> </w:t>
            </w:r>
            <w:r w:rsidR="006B7DC2" w:rsidRPr="00DF554F">
              <w:rPr>
                <w:rFonts w:ascii="Tahoma" w:hAnsi="Tahoma" w:cs="Tahoma"/>
                <w:sz w:val="18"/>
                <w:szCs w:val="18"/>
              </w:rPr>
              <w:t>Waviness under a 3000 mm ruler according to LST EN 13369:2018, mm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mm</w:t>
            </w:r>
          </w:p>
        </w:tc>
        <w:tc>
          <w:tcPr>
            <w:tcW w:w="5301" w:type="dxa"/>
            <w:vAlign w:val="center"/>
          </w:tcPr>
          <w:p w14:paraId="5804F4A5" w14:textId="217B76CB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≤ 8</w:t>
            </w:r>
          </w:p>
        </w:tc>
      </w:tr>
      <w:tr w:rsidR="002901D8" w:rsidRPr="003D7157" w14:paraId="37CF848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C07BDEC" w14:textId="77777777" w:rsidR="002901D8" w:rsidRPr="003D7157" w:rsidRDefault="002901D8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700DCB37" w14:textId="3327D266" w:rsidR="002901D8" w:rsidRPr="003D7157" w:rsidRDefault="002901D8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Nesutankinto betono zonos, įskilimai, o taip pat riebalinės ir rūdžių dėmės visame gelžbetoninio gaminio konstrukcijos paviršiuje</w:t>
            </w:r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6B7DC2" w:rsidRPr="003D7157"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Areas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loose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cracks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well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grease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rust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stains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entire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surface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6B7DC2" w:rsidRPr="003D7157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</w:tcPr>
          <w:p w14:paraId="5D519AED" w14:textId="77777777" w:rsidR="002901D8" w:rsidRPr="003D7157" w:rsidRDefault="002901D8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Neleistin</w:t>
            </w:r>
            <w:r w:rsidR="005F1A25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</w:t>
            </w:r>
          </w:p>
          <w:p w14:paraId="5C39FDEE" w14:textId="3D0EED95" w:rsidR="006B7DC2" w:rsidRPr="003D7157" w:rsidRDefault="006B7DC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allowed</w:t>
            </w:r>
            <w:proofErr w:type="spellEnd"/>
          </w:p>
        </w:tc>
      </w:tr>
      <w:tr w:rsidR="004153D9" w:rsidRPr="003D7157" w14:paraId="074BD38B" w14:textId="5375FE41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55119776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apsauginės tvoros stulpams</w:t>
            </w:r>
          </w:p>
          <w:p w14:paraId="051E7CD0" w14:textId="35A60CA1" w:rsidR="00A61FDC" w:rsidRPr="003D7157" w:rsidRDefault="00A61FDC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security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</w:tr>
      <w:tr w:rsidR="004153D9" w:rsidRPr="007C6D7B" w14:paraId="5C7350FC" w14:textId="73323972" w:rsidTr="002901D8">
        <w:trPr>
          <w:trHeight w:val="198"/>
        </w:trPr>
        <w:tc>
          <w:tcPr>
            <w:tcW w:w="715" w:type="dxa"/>
            <w:vAlign w:val="center"/>
          </w:tcPr>
          <w:p w14:paraId="7761A7F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7671AB" w14:textId="58189735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72F3A886" w14:textId="5A9DDD03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lienas. 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7C6D7B" w14:paraId="6E79CA32" w14:textId="7AD35436" w:rsidTr="002901D8">
        <w:trPr>
          <w:trHeight w:val="198"/>
        </w:trPr>
        <w:tc>
          <w:tcPr>
            <w:tcW w:w="715" w:type="dxa"/>
            <w:vAlign w:val="center"/>
          </w:tcPr>
          <w:p w14:paraId="4EF6B30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B41FF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forma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F0600B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93E16EF" w14:textId="36824187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 (6)</w:t>
            </w:r>
          </w:p>
        </w:tc>
        <w:tc>
          <w:tcPr>
            <w:tcW w:w="5301" w:type="dxa"/>
            <w:vAlign w:val="center"/>
          </w:tcPr>
          <w:p w14:paraId="2B2B33CD" w14:textId="3558BD1B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1</w:t>
            </w:r>
          </w:p>
          <w:p w14:paraId="4F2FEC43" w14:textId="49B4764D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3D188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vamzdis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60x60</w:t>
            </w:r>
            <w:r w:rsidR="0023652D" w:rsidRPr="003D7157">
              <w:rPr>
                <w:rFonts w:ascii="Tahoma" w:hAnsi="Tahoma" w:cs="Tahoma"/>
                <w:sz w:val="18"/>
                <w:szCs w:val="18"/>
                <w:lang w:val="lt-LT"/>
              </w:rPr>
              <w:t>x3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  <w:r w:rsidR="00293E2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(tarpinis stulpas)</w:t>
            </w:r>
          </w:p>
          <w:p w14:paraId="791D9F9E" w14:textId="13D557FF" w:rsidR="00293E26" w:rsidRPr="003D7157" w:rsidRDefault="00293E2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2A279FC6" w14:textId="77777777" w:rsidR="003D1880" w:rsidRDefault="003D188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viso ilgio gaminys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</w:p>
          <w:p w14:paraId="1ECD3FEC" w14:textId="77777777" w:rsidR="00366C7D" w:rsidRDefault="00366C7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Variantas 2</w:t>
            </w:r>
          </w:p>
          <w:p w14:paraId="1B18D1C8" w14:textId="77777777" w:rsidR="00366C7D" w:rsidRPr="003D7157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60x60x3 mm. (tarpinis stulpas)</w:t>
            </w:r>
          </w:p>
          <w:p w14:paraId="56B5872F" w14:textId="77777777" w:rsidR="00366C7D" w:rsidRDefault="00366C7D" w:rsidP="00366C7D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Stačiakampis vamzdis 100x60x3 mm. (kampinis stulpas)</w:t>
            </w:r>
          </w:p>
          <w:p w14:paraId="4417F93E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</w:t>
            </w:r>
          </w:p>
          <w:p w14:paraId="66C1995C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C25567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2F729FE5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full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length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product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(1)</w:t>
            </w:r>
          </w:p>
          <w:p w14:paraId="5B6CE26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</w:t>
            </w:r>
          </w:p>
          <w:p w14:paraId="7B36EE9F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60x60x3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intermediate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  <w:p w14:paraId="0E02CC68" w14:textId="056D3C1B" w:rsidR="00A61FDC" w:rsidRPr="00366C7D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tube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100x60x3 mm. (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corner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4962EF0D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DADFCA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0FC56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stulpo pamatas</w:t>
            </w:r>
          </w:p>
          <w:p w14:paraId="36C31E9D" w14:textId="6803F419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</w:p>
        </w:tc>
        <w:tc>
          <w:tcPr>
            <w:tcW w:w="5301" w:type="dxa"/>
            <w:vAlign w:val="center"/>
          </w:tcPr>
          <w:p w14:paraId="4876154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2</w:t>
            </w:r>
            <w:r w:rsidR="00840289" w:rsidRPr="003D7157">
              <w:rPr>
                <w:rFonts w:ascii="Tahoma" w:hAnsi="Tahoma" w:cs="Tahoma"/>
                <w:sz w:val="18"/>
                <w:szCs w:val="18"/>
                <w:lang w:val="lt-LT"/>
              </w:rPr>
              <w:t>5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0 mm, gylis ne mažiau kaip 1200 mm.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Minimalus stulpo įgilinimas į pamatą – 5</w:t>
            </w:r>
            <w:r w:rsidR="00F0600B" w:rsidRPr="003D7157">
              <w:rPr>
                <w:rFonts w:ascii="Tahoma" w:hAnsi="Tahoma" w:cs="Tahoma"/>
                <w:sz w:val="18"/>
                <w:szCs w:val="18"/>
                <w:lang w:val="lt-LT"/>
              </w:rPr>
              <w:t>0</w:t>
            </w:r>
            <w:r w:rsidR="00922687" w:rsidRPr="003D7157">
              <w:rPr>
                <w:rFonts w:ascii="Tahoma" w:hAnsi="Tahoma" w:cs="Tahoma"/>
                <w:sz w:val="18"/>
                <w:szCs w:val="18"/>
                <w:lang w:val="lt-LT"/>
              </w:rPr>
              <w:t>0 mm.</w:t>
            </w:r>
          </w:p>
          <w:p w14:paraId="767A357D" w14:textId="0F7F7C8F" w:rsidR="00A61FDC" w:rsidRPr="003D7157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borehole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 mm,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1200 mm.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depth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into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500 mm.</w:t>
            </w:r>
          </w:p>
        </w:tc>
      </w:tr>
      <w:tr w:rsidR="004153D9" w:rsidRPr="00DC7A16" w:rsidDel="00E20621" w14:paraId="46C3E086" w14:textId="6F05599F" w:rsidTr="002901D8">
        <w:trPr>
          <w:trHeight w:val="198"/>
        </w:trPr>
        <w:tc>
          <w:tcPr>
            <w:tcW w:w="715" w:type="dxa"/>
            <w:vAlign w:val="center"/>
          </w:tcPr>
          <w:p w14:paraId="02DC136B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CA731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4FE1B09C" w14:textId="1367C81F" w:rsidR="00A61FDC" w:rsidRPr="003D7157" w:rsidDel="00E20621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26E5824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stulpų viršus turi būti apsaugotas nuo kritulių ir purvo patekimo į jų vidų</w:t>
            </w:r>
          </w:p>
          <w:p w14:paraId="2041281E" w14:textId="57356E2C" w:rsidR="00A61FDC" w:rsidRPr="003D7157" w:rsidDel="00E20621" w:rsidRDefault="00A61FDC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them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:rsidDel="00E20621" w14:paraId="705097FA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127A6DC" w14:textId="77777777" w:rsidR="004153D9" w:rsidRPr="003D7157" w:rsidDel="00E20621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BC1EE8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1939483A" w14:textId="4651455A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52429B1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arba lygiavertį standartą, vidutinis cinko dangos storis ne mažiau kaip, </w:t>
            </w:r>
          </w:p>
          <w:p w14:paraId="2B1CFFB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  <w:p w14:paraId="2980D2FA" w14:textId="77777777" w:rsidR="00A61FDC" w:rsidRPr="00A61FDC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according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standard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average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zinc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,</w:t>
            </w:r>
          </w:p>
          <w:p w14:paraId="45949623" w14:textId="4E2A8F6B" w:rsidR="00A61FDC" w:rsidRPr="003D7157" w:rsidRDefault="00A61FDC" w:rsidP="00A61FDC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55 µm</w:t>
            </w:r>
          </w:p>
        </w:tc>
      </w:tr>
      <w:tr w:rsidR="00A235F4" w:rsidRPr="003D7157" w:rsidDel="00E20621" w14:paraId="324ECE6E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1A7472F7" w14:textId="77777777" w:rsidR="00A235F4" w:rsidRPr="003D7157" w:rsidDel="00E20621" w:rsidRDefault="00A235F4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trike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06B281B" w14:textId="5ADA4D1E" w:rsidR="00A235F4" w:rsidRPr="003D7157" w:rsidRDefault="00F35A3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Atstumas tarp stulpų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</w:p>
        </w:tc>
        <w:tc>
          <w:tcPr>
            <w:tcW w:w="5301" w:type="dxa"/>
            <w:vAlign w:val="center"/>
          </w:tcPr>
          <w:p w14:paraId="29EE3408" w14:textId="2F2727DE" w:rsidR="00A235F4" w:rsidRPr="003D7157" w:rsidRDefault="00F35A3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Atitinka segmento pločiui</w:t>
            </w:r>
            <w:r w:rsid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r w:rsidR="00A61FDC"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Corresponds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A61FDC" w:rsidRPr="00A61FDC">
              <w:rPr>
                <w:rFonts w:ascii="Tahoma" w:hAnsi="Tahoma" w:cs="Tahoma"/>
                <w:sz w:val="18"/>
                <w:szCs w:val="18"/>
                <w:lang w:val="lt-LT"/>
              </w:rPr>
              <w:t>segment</w:t>
            </w:r>
            <w:proofErr w:type="spellEnd"/>
          </w:p>
        </w:tc>
      </w:tr>
      <w:tr w:rsidR="004153D9" w:rsidRPr="00DC2FB8" w:rsidDel="00E20621" w14:paraId="3C8F69C6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4A054283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Reikalavimai </w:t>
            </w:r>
            <w:r w:rsidR="00160FF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dvivėriams 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vartams ir varteliams</w:t>
            </w:r>
            <w:r w:rsidR="00DC7A16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(5 priedas)</w:t>
            </w:r>
          </w:p>
          <w:p w14:paraId="39B3AA0C" w14:textId="6FE92CE0" w:rsidR="00A61FDC" w:rsidRPr="003D7157" w:rsidRDefault="00A61FDC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double-leaf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gates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wickets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>Annex</w:t>
            </w:r>
            <w:proofErr w:type="spellEnd"/>
            <w:r w:rsidRPr="00A61FDC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5)</w:t>
            </w:r>
          </w:p>
        </w:tc>
      </w:tr>
      <w:tr w:rsidR="004153D9" w:rsidRPr="00DC2FB8" w14:paraId="26E47FD5" w14:textId="6DE0B16C" w:rsidTr="002901D8">
        <w:trPr>
          <w:trHeight w:val="198"/>
        </w:trPr>
        <w:tc>
          <w:tcPr>
            <w:tcW w:w="715" w:type="dxa"/>
            <w:vAlign w:val="center"/>
          </w:tcPr>
          <w:p w14:paraId="672B534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00D57BE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konstrukcija</w:t>
            </w:r>
          </w:p>
          <w:p w14:paraId="09730490" w14:textId="77D4346E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28930C7C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Rėmas iš stačiakampių plieninių profilių su apsauga nuo perlipimo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. Užpildas plieninių kvadratinių strypų (storis ne mažiau kaip </w:t>
            </w:r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B26BB2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0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mm), atstumas tarp strypų ne didesnis kaip 100 mm.</w:t>
            </w:r>
          </w:p>
          <w:p w14:paraId="1C82CF6C" w14:textId="635CFC9E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rectangular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profiles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anti-climbing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(4)</w:t>
            </w: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Filler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made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square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20 mm),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distance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bars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exceeding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 mm.</w:t>
            </w:r>
          </w:p>
        </w:tc>
      </w:tr>
      <w:tr w:rsidR="004153D9" w:rsidRPr="003D7157" w14:paraId="1E3DAA6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4C6A798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3BD5E9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Antikorozinė danga</w:t>
            </w:r>
          </w:p>
          <w:p w14:paraId="2BC52070" w14:textId="0D800211" w:rsidR="00A61FDC" w:rsidRPr="003D7157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Anti-corrosion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coating</w:t>
            </w:r>
            <w:proofErr w:type="spellEnd"/>
          </w:p>
        </w:tc>
        <w:tc>
          <w:tcPr>
            <w:tcW w:w="5301" w:type="dxa"/>
            <w:vAlign w:val="center"/>
          </w:tcPr>
          <w:p w14:paraId="614B43C1" w14:textId="356372C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Cinko padengimas pagal LST EN ISO 1461 standartą, vidutinis cinko dangos storis ne mažiau kaip, </w:t>
            </w:r>
          </w:p>
          <w:p w14:paraId="5A154CF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lastRenderedPageBreak/>
              <w:t>55 µm</w:t>
            </w:r>
          </w:p>
          <w:p w14:paraId="447A2DD9" w14:textId="4A91D023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ISO 1461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average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zinc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coating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thickness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55 µm</w:t>
            </w:r>
          </w:p>
        </w:tc>
      </w:tr>
      <w:tr w:rsidR="004153D9" w:rsidRPr="003D7157" w14:paraId="443D6CA5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2F300F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28F87A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</w:t>
            </w:r>
            <w:r w:rsidR="005970A0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vartelių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stulpo forma</w:t>
            </w:r>
            <w:r w:rsidR="004D0647" w:rsidRPr="00057A59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6F79A16E" w14:textId="106D957F" w:rsidR="00A61FDC" w:rsidRPr="00A61FDC" w:rsidRDefault="00A61FDC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shape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  <w:vAlign w:val="center"/>
          </w:tcPr>
          <w:p w14:paraId="776A5C0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Stačiakampis 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0x1</w:t>
            </w:r>
            <w:r w:rsidR="00C34C32">
              <w:rPr>
                <w:rFonts w:ascii="Tahoma" w:hAnsi="Tahoma" w:cs="Tahoma"/>
                <w:sz w:val="18"/>
                <w:szCs w:val="18"/>
                <w:lang w:val="lt-LT"/>
              </w:rPr>
              <w:t>2</w:t>
            </w:r>
            <w:r w:rsidR="00C34C32" w:rsidRPr="003D7157">
              <w:rPr>
                <w:rFonts w:ascii="Tahoma" w:hAnsi="Tahoma" w:cs="Tahoma"/>
                <w:sz w:val="18"/>
                <w:szCs w:val="18"/>
                <w:lang w:val="lt-LT"/>
              </w:rPr>
              <w:t>0x</w:t>
            </w:r>
            <w:r w:rsidR="003F0A28">
              <w:rPr>
                <w:rFonts w:ascii="Tahoma" w:hAnsi="Tahoma" w:cs="Tahoma"/>
                <w:sz w:val="18"/>
                <w:szCs w:val="18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mm.</w:t>
            </w:r>
          </w:p>
          <w:p w14:paraId="2832E9BB" w14:textId="3434FF8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Rectangle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120x120x6 mm.</w:t>
            </w:r>
          </w:p>
        </w:tc>
      </w:tr>
      <w:tr w:rsidR="004153D9" w:rsidRPr="003D7157" w14:paraId="329D455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77034A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448AAA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stulpo pamatas</w:t>
            </w:r>
          </w:p>
          <w:p w14:paraId="56A0B106" w14:textId="44D0793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post</w:t>
            </w:r>
            <w:proofErr w:type="spellEnd"/>
          </w:p>
        </w:tc>
        <w:tc>
          <w:tcPr>
            <w:tcW w:w="5301" w:type="dxa"/>
            <w:vAlign w:val="center"/>
          </w:tcPr>
          <w:p w14:paraId="35C249A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Gręžtinis gelžbetoninis su metaliniu karkasu. Pamato skersmuo ne mažiau kaip 400 mm, gylis ne mažiau kaip 1500 mm.  Stulpo įgilinimas pamate ne mažiau kaip, 700 mm</w:t>
            </w:r>
          </w:p>
          <w:p w14:paraId="6DB42285" w14:textId="6772E3F9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Reinforced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concrete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borehole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metal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frame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diameter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400 mm,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depth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1500 mm.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Column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embedment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foundation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BA150D" w:rsidRPr="00DC2FB8" w14:paraId="6F8DABE8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ED03A1" w14:textId="77777777" w:rsidR="00BA150D" w:rsidRPr="003D7157" w:rsidRDefault="00BA150D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C96256F" w14:textId="77777777" w:rsidR="00BA150D" w:rsidRDefault="00BA150D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ir vartelių aukštis</w:t>
            </w:r>
          </w:p>
          <w:p w14:paraId="1AB0F89B" w14:textId="24421EE8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A61FDC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</w:p>
        </w:tc>
        <w:tc>
          <w:tcPr>
            <w:tcW w:w="5301" w:type="dxa"/>
            <w:vAlign w:val="center"/>
          </w:tcPr>
          <w:p w14:paraId="056CC922" w14:textId="3A543789" w:rsidR="008B7B60" w:rsidRDefault="00BA150D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3100 mm (</w:t>
            </w:r>
            <w:r w:rsidR="008B7B60">
              <w:rPr>
                <w:rFonts w:ascii="Tahoma" w:hAnsi="Tahoma" w:cs="Tahoma"/>
                <w:sz w:val="18"/>
                <w:szCs w:val="18"/>
                <w:lang w:val="lt-LT"/>
              </w:rPr>
              <w:t>1 Variantas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 xml:space="preserve"> kartu su </w:t>
            </w:r>
            <w:proofErr w:type="spellStart"/>
            <w:r w:rsidR="00B26BB2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B242E1">
              <w:rPr>
                <w:rFonts w:ascii="Tahoma" w:hAnsi="Tahoma" w:cs="Tahoma"/>
                <w:sz w:val="18"/>
                <w:szCs w:val="18"/>
                <w:lang w:val="lt-LT"/>
              </w:rPr>
              <w:t>oncertina</w:t>
            </w:r>
            <w:proofErr w:type="spellEnd"/>
          </w:p>
          <w:p w14:paraId="0533DE66" w14:textId="77777777" w:rsidR="00BA150D" w:rsidRDefault="008B7B6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Ne mažiau kaip 2500 mm (2 Variantas)</w:t>
            </w:r>
          </w:p>
          <w:p w14:paraId="51FAA7F9" w14:textId="77777777" w:rsidR="00C75C87" w:rsidRPr="00C75C8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3100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1)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</w:p>
          <w:p w14:paraId="123DFFDE" w14:textId="180ACB42" w:rsidR="00C75C87" w:rsidRPr="003D7157" w:rsidRDefault="00C75C87" w:rsidP="00C75C8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2500 mm (</w:t>
            </w:r>
            <w:proofErr w:type="spellStart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>Option</w:t>
            </w:r>
            <w:proofErr w:type="spellEnd"/>
            <w:r w:rsidRP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2)</w:t>
            </w:r>
          </w:p>
        </w:tc>
      </w:tr>
      <w:tr w:rsidR="004153D9" w:rsidRPr="003D7157" w14:paraId="16CD95D9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6BE2FEC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B9E6C6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Vartelių plotis</w:t>
            </w:r>
          </w:p>
          <w:p w14:paraId="7E5498D0" w14:textId="047F9441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Wicket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0D16437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1 m.</w:t>
            </w:r>
          </w:p>
          <w:p w14:paraId="0E776E42" w14:textId="20CB9956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 m.</w:t>
            </w:r>
          </w:p>
        </w:tc>
      </w:tr>
      <w:tr w:rsidR="004153D9" w:rsidRPr="003D7157" w14:paraId="457D4AA7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7BEAC33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AA17EC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Vartų plotis</w:t>
            </w:r>
          </w:p>
          <w:p w14:paraId="784FB067" w14:textId="74A70475" w:rsidR="00C75C87" w:rsidRPr="003D7157" w:rsidRDefault="00C75C8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Gate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</w:p>
        </w:tc>
        <w:tc>
          <w:tcPr>
            <w:tcW w:w="5301" w:type="dxa"/>
            <w:vAlign w:val="center"/>
          </w:tcPr>
          <w:p w14:paraId="536F87F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Ne mažiau kaip 5 m.</w:t>
            </w:r>
          </w:p>
          <w:p w14:paraId="242F4BD7" w14:textId="661FBFAC" w:rsidR="00C75C87" w:rsidRPr="003D7157" w:rsidRDefault="00C75C8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75C8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 m.</w:t>
            </w:r>
          </w:p>
        </w:tc>
      </w:tr>
      <w:tr w:rsidR="004153D9" w:rsidRPr="00C12EF2" w14:paraId="76CC92F1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02B4353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6699B8D" w14:textId="56F13B2B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Rakinimas</w:t>
            </w:r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="00C75C87">
              <w:rPr>
                <w:rFonts w:ascii="Tahoma" w:hAnsi="Tahoma" w:cs="Tahoma"/>
                <w:sz w:val="18"/>
                <w:szCs w:val="18"/>
                <w:lang w:val="lt-LT"/>
              </w:rPr>
              <w:t>Locking</w:t>
            </w:r>
            <w:proofErr w:type="spellEnd"/>
          </w:p>
        </w:tc>
        <w:tc>
          <w:tcPr>
            <w:tcW w:w="5301" w:type="dxa"/>
            <w:vAlign w:val="center"/>
          </w:tcPr>
          <w:p w14:paraId="4636C011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Vartų rakinimas su varčių viršutinės ir apatinės dalies uždarytos padėties fiksatoriais ir kilpomis pakabinamai spynai išorinėje ir vidinėje vartų pusėje</w:t>
            </w:r>
          </w:p>
          <w:p w14:paraId="275D6BAA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Vartelių rakinimas</w:t>
            </w:r>
            <w:r w:rsidR="0077605A"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 simetriškai išdėstytomis kilpomis pakabinamai spynai iš išorės ir vidaus</w:t>
            </w:r>
          </w:p>
          <w:p w14:paraId="79FD1A73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latches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closed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position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upper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leaves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inner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</w:p>
          <w:p w14:paraId="2C8148A4" w14:textId="7DECB83E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Gate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locking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arranged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loops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padlock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outside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60531D" w14:paraId="7A3247F5" w14:textId="77777777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112BA695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tvirtinimo elementams</w:t>
            </w:r>
          </w:p>
          <w:p w14:paraId="7B760888" w14:textId="234118EA" w:rsidR="00C12EF2" w:rsidRPr="003D7157" w:rsidRDefault="00C12EF2" w:rsidP="003D7157">
            <w:pPr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C12EF2" w14:paraId="7FA4A61F" w14:textId="77777777" w:rsidTr="002901D8">
        <w:trPr>
          <w:trHeight w:val="198"/>
        </w:trPr>
        <w:tc>
          <w:tcPr>
            <w:tcW w:w="715" w:type="dxa"/>
            <w:vAlign w:val="center"/>
          </w:tcPr>
          <w:p w14:paraId="3766901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396B1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pagaminimo medžiaga</w:t>
            </w:r>
          </w:p>
          <w:p w14:paraId="74B25D40" w14:textId="1784023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fasteners</w:t>
            </w:r>
            <w:proofErr w:type="spellEnd"/>
          </w:p>
        </w:tc>
        <w:tc>
          <w:tcPr>
            <w:tcW w:w="5301" w:type="dxa"/>
            <w:vAlign w:val="center"/>
          </w:tcPr>
          <w:p w14:paraId="75E4E935" w14:textId="77777777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Karštai cinkuotas plienas, nerūdijantis plienas arba lygiavertis.</w:t>
            </w:r>
          </w:p>
          <w:p w14:paraId="091333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Tvirtinimo elementų pridėtinių komponentų (pvz. įdėklų) medžiagiškumas nespecifikuojamas.</w:t>
            </w:r>
          </w:p>
          <w:p w14:paraId="22FB7E75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79B06877" w14:textId="252F1F81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components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)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specified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16368D2B" w14:textId="7E42E39B" w:rsidTr="002901D8">
        <w:trPr>
          <w:trHeight w:val="198"/>
        </w:trPr>
        <w:tc>
          <w:tcPr>
            <w:tcW w:w="715" w:type="dxa"/>
            <w:vAlign w:val="center"/>
          </w:tcPr>
          <w:p w14:paraId="221C982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74964C5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segmentų tvirtinimo prie stulpeli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ų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taškų kiekis </w:t>
            </w:r>
          </w:p>
          <w:p w14:paraId="3E06954B" w14:textId="3BD6F3F8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points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attaching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segments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posts</w:t>
            </w:r>
            <w:proofErr w:type="spellEnd"/>
          </w:p>
        </w:tc>
        <w:tc>
          <w:tcPr>
            <w:tcW w:w="5301" w:type="dxa"/>
            <w:vAlign w:val="center"/>
          </w:tcPr>
          <w:p w14:paraId="55D762DE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>10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vnt.</w:t>
            </w:r>
            <w:r w:rsidR="00D3474F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(po 5 vnt. šonuose)</w:t>
            </w:r>
          </w:p>
          <w:p w14:paraId="1D9A38C3" w14:textId="505217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(5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</w:t>
            </w:r>
          </w:p>
        </w:tc>
      </w:tr>
      <w:tr w:rsidR="004153D9" w:rsidRPr="00C12EF2" w14:paraId="43D9956D" w14:textId="36408019" w:rsidTr="002901D8">
        <w:trPr>
          <w:trHeight w:val="198"/>
        </w:trPr>
        <w:tc>
          <w:tcPr>
            <w:tcW w:w="715" w:type="dxa"/>
            <w:vAlign w:val="center"/>
          </w:tcPr>
          <w:p w14:paraId="55E4F7B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F5BEE23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ir veržlės</w:t>
            </w:r>
          </w:p>
          <w:p w14:paraId="4BFF4EEA" w14:textId="6542C00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nuts</w:t>
            </w:r>
            <w:proofErr w:type="spellEnd"/>
          </w:p>
        </w:tc>
        <w:tc>
          <w:tcPr>
            <w:tcW w:w="5301" w:type="dxa"/>
            <w:vAlign w:val="center"/>
          </w:tcPr>
          <w:p w14:paraId="6CB66FC9" w14:textId="60F00F50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Varžtai arba veržlės turi būti karštai cinkuoti, nerūdijančio plieno arba kitaip apsaugoti nuo aplinkos poveikio.</w:t>
            </w:r>
          </w:p>
          <w:p w14:paraId="1F07EFB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Varžtai turi būti parinkti taip, kad juos būtų sudėtinga demontuoti (pvz. lenktas varžtas su nulaužiama veržle arba vienkryptis neatsisukantis varžtas). </w:t>
            </w:r>
          </w:p>
          <w:p w14:paraId="426C550A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stainless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otherwise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environmental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influences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  <w:p w14:paraId="12F7FD8F" w14:textId="51072916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selected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so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are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difficult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dismantle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e.g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curved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break-away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one-way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non-return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bolt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</w:tc>
      </w:tr>
      <w:tr w:rsidR="004153D9" w:rsidRPr="00DC2FB8" w14:paraId="3D995DDE" w14:textId="004425F2" w:rsidTr="005C79CE">
        <w:trPr>
          <w:trHeight w:val="198"/>
        </w:trPr>
        <w:tc>
          <w:tcPr>
            <w:tcW w:w="9616" w:type="dxa"/>
            <w:gridSpan w:val="3"/>
            <w:vAlign w:val="center"/>
          </w:tcPr>
          <w:p w14:paraId="371BCA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Reikalavimai tvoros viršūnei su „Y“ formos laikikliu</w:t>
            </w:r>
            <w:r w:rsidR="00B133D9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</w:p>
          <w:p w14:paraId="5A98E092" w14:textId="6719B1A0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 "Y"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bracket</w:t>
            </w:r>
            <w:proofErr w:type="spellEnd"/>
          </w:p>
        </w:tc>
      </w:tr>
      <w:tr w:rsidR="004153D9" w:rsidRPr="00DC2FB8" w14:paraId="0D07BAEE" w14:textId="72DCCBED" w:rsidTr="002901D8">
        <w:trPr>
          <w:trHeight w:val="951"/>
        </w:trPr>
        <w:tc>
          <w:tcPr>
            <w:tcW w:w="715" w:type="dxa"/>
            <w:vAlign w:val="center"/>
          </w:tcPr>
          <w:p w14:paraId="2AD0BA9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39E9E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viršūnės struktūra</w:t>
            </w:r>
          </w:p>
          <w:p w14:paraId="24921A3B" w14:textId="257D2947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structure</w:t>
            </w:r>
            <w:proofErr w:type="spellEnd"/>
          </w:p>
        </w:tc>
        <w:tc>
          <w:tcPr>
            <w:tcW w:w="5301" w:type="dxa"/>
            <w:shd w:val="clear" w:color="auto" w:fill="auto"/>
            <w:vAlign w:val="center"/>
          </w:tcPr>
          <w:p w14:paraId="44BCA027" w14:textId="04FE1B64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laikiklis su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spirale/ cilindru, kurią prilaiko cinkuotos įtempimo vielos (po 3 vnt. ant kiekvienos „Y“ šakos).</w:t>
            </w:r>
          </w:p>
          <w:p w14:paraId="722FBA8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„Y“ formos laikiklio šakų ilg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profil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is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posvyrio kamp</w:t>
            </w:r>
            <w:r w:rsidR="00366C7D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B133D9">
              <w:rPr>
                <w:rFonts w:ascii="Tahoma" w:hAnsi="Tahoma" w:cs="Tahoma"/>
                <w:sz w:val="18"/>
                <w:szCs w:val="18"/>
                <w:lang w:val="lt-LT"/>
              </w:rPr>
              <w:t xml:space="preserve"> – 4 priedas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546CB3D0" w14:textId="77777777" w:rsidR="00C12EF2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/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cylinder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supported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(3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each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).</w:t>
            </w:r>
          </w:p>
          <w:p w14:paraId="1404FCD6" w14:textId="70B89BB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Length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profile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angle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inclination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shaped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bracket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branches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-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Appendix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4.</w:t>
            </w:r>
          </w:p>
        </w:tc>
      </w:tr>
      <w:tr w:rsidR="005970A0" w:rsidRPr="00C12EF2" w14:paraId="0A5E70F0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7976FF92" w14:textId="77777777" w:rsidR="005970A0" w:rsidRPr="003D7157" w:rsidRDefault="005970A0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B64226E" w14:textId="77777777" w:rsidR="005970A0" w:rsidRDefault="005970A0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Apsauga nuo kritulių</w:t>
            </w:r>
          </w:p>
          <w:p w14:paraId="65376EBC" w14:textId="35018892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Precipitation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protection</w:t>
            </w:r>
            <w:proofErr w:type="spellEnd"/>
          </w:p>
        </w:tc>
        <w:tc>
          <w:tcPr>
            <w:tcW w:w="5301" w:type="dxa"/>
            <w:vAlign w:val="center"/>
          </w:tcPr>
          <w:p w14:paraId="783F4D8A" w14:textId="77777777" w:rsidR="005970A0" w:rsidRDefault="005970A0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„Y“ formos laikiklio 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viršus turi būti apsaugotas nuo kritulių ir purvo patekimo į jų vidų</w:t>
            </w:r>
          </w:p>
          <w:p w14:paraId="1AA01550" w14:textId="3524808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top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"Y"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holder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protected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rain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dirt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getting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inside</w:t>
            </w:r>
            <w:proofErr w:type="spellEnd"/>
          </w:p>
        </w:tc>
      </w:tr>
      <w:tr w:rsidR="004153D9" w:rsidRPr="00DC2FB8" w14:paraId="3BDA66A9" w14:textId="0768600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17982F19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pjaunančiai vielai „</w:t>
            </w:r>
            <w:proofErr w:type="spellStart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Concertina</w:t>
            </w:r>
            <w:proofErr w:type="spellEnd"/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“ D700</w:t>
            </w:r>
          </w:p>
          <w:p w14:paraId="33F26EB5" w14:textId="542625E3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D700</w:t>
            </w:r>
          </w:p>
        </w:tc>
      </w:tr>
      <w:tr w:rsidR="004153D9" w:rsidRPr="00DC2FB8" w14:paraId="712F5D9C" w14:textId="4F8DA329" w:rsidTr="002901D8">
        <w:trPr>
          <w:trHeight w:val="330"/>
        </w:trPr>
        <w:tc>
          <w:tcPr>
            <w:tcW w:w="715" w:type="dxa"/>
            <w:vAlign w:val="center"/>
          </w:tcPr>
          <w:p w14:paraId="289F84E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E9B692B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AB993AB" w14:textId="76CCB0E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007EE1AA" w14:textId="77777777" w:rsidR="004153D9" w:rsidRDefault="00E51111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pt-P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Cinkuotas tamprus, mažai kietintas anglies plienas ISQ550 arba lygiavertis</w:t>
            </w:r>
          </w:p>
          <w:p w14:paraId="0C62B821" w14:textId="136EB9AD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ductile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low-harden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carbon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ISQ550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</w:p>
        </w:tc>
      </w:tr>
      <w:tr w:rsidR="004153D9" w:rsidRPr="003D7157" w14:paraId="7965B8B2" w14:textId="6AA4F88F" w:rsidTr="002901D8">
        <w:trPr>
          <w:trHeight w:val="310"/>
        </w:trPr>
        <w:tc>
          <w:tcPr>
            <w:tcW w:w="715" w:type="dxa"/>
            <w:vAlign w:val="center"/>
          </w:tcPr>
          <w:p w14:paraId="412711E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5299A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storis</w:t>
            </w:r>
          </w:p>
          <w:p w14:paraId="12E67182" w14:textId="00AB45D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</w:p>
        </w:tc>
        <w:tc>
          <w:tcPr>
            <w:tcW w:w="5301" w:type="dxa"/>
            <w:vAlign w:val="center"/>
          </w:tcPr>
          <w:p w14:paraId="3E66903B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2,4 mm </w:t>
            </w:r>
          </w:p>
          <w:p w14:paraId="2189128E" w14:textId="77777777" w:rsidR="00C12EF2" w:rsidRPr="00C12EF2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2.4 mm</w:t>
            </w:r>
          </w:p>
          <w:p w14:paraId="2D9D509C" w14:textId="15265743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</w:p>
        </w:tc>
      </w:tr>
      <w:tr w:rsidR="004153D9" w:rsidRPr="003D7157" w14:paraId="3BC47E27" w14:textId="1C43347F" w:rsidTr="002901D8">
        <w:trPr>
          <w:trHeight w:val="310"/>
        </w:trPr>
        <w:tc>
          <w:tcPr>
            <w:tcW w:w="715" w:type="dxa"/>
            <w:vAlign w:val="center"/>
          </w:tcPr>
          <w:p w14:paraId="69C0799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271B19D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</w:p>
          <w:p w14:paraId="1805771D" w14:textId="6E0D71B1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</w:p>
        </w:tc>
        <w:tc>
          <w:tcPr>
            <w:tcW w:w="5301" w:type="dxa"/>
            <w:vAlign w:val="center"/>
          </w:tcPr>
          <w:p w14:paraId="3EF66AF1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nei 1400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  <w:p w14:paraId="24B76489" w14:textId="69EE1125" w:rsidR="00C12EF2" w:rsidRPr="003D7157" w:rsidRDefault="00C12EF2" w:rsidP="00C12EF2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1400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18BAAFCF" w14:textId="47B46344" w:rsidTr="002901D8">
        <w:trPr>
          <w:trHeight w:val="310"/>
        </w:trPr>
        <w:tc>
          <w:tcPr>
            <w:tcW w:w="715" w:type="dxa"/>
            <w:vAlign w:val="center"/>
          </w:tcPr>
          <w:p w14:paraId="3889F1D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97777C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elementų skardos storis</w:t>
            </w:r>
          </w:p>
          <w:p w14:paraId="1F1053D3" w14:textId="5F27EBAE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sheet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</w:p>
        </w:tc>
        <w:tc>
          <w:tcPr>
            <w:tcW w:w="5301" w:type="dxa"/>
            <w:vAlign w:val="center"/>
          </w:tcPr>
          <w:p w14:paraId="4B9E0A69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0,4 mm</w:t>
            </w:r>
          </w:p>
          <w:p w14:paraId="506C8365" w14:textId="7AEE6ACC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0.4 mm</w:t>
            </w:r>
          </w:p>
        </w:tc>
      </w:tr>
      <w:tr w:rsidR="004153D9" w:rsidRPr="00C12EF2" w14:paraId="72C09A0F" w14:textId="32E637FE" w:rsidTr="002901D8">
        <w:trPr>
          <w:trHeight w:val="640"/>
        </w:trPr>
        <w:tc>
          <w:tcPr>
            <w:tcW w:w="715" w:type="dxa"/>
            <w:vAlign w:val="center"/>
          </w:tcPr>
          <w:p w14:paraId="3E734A4B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36DFD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Pjaunančių elementų nuplėšimo nuo vielos jėga</w:t>
            </w:r>
          </w:p>
          <w:p w14:paraId="67F5FF61" w14:textId="75149C65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Pull-off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0D7CDBE2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Elementai ant „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“ turi būti užpresuojami simetriškai iš abiejų pusių ir turi atlaikyti ne mažesnę kaip 450N nuplėšimo nuo vielos jėgą</w:t>
            </w:r>
          </w:p>
          <w:p w14:paraId="635307CC" w14:textId="0AC30473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pressed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symmetrically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both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sides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must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withstand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minimum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pull-out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force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450N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594D03" w14:paraId="26B22107" w14:textId="7D8C4A89" w:rsidTr="002901D8">
        <w:trPr>
          <w:trHeight w:val="310"/>
        </w:trPr>
        <w:tc>
          <w:tcPr>
            <w:tcW w:w="715" w:type="dxa"/>
            <w:vAlign w:val="center"/>
          </w:tcPr>
          <w:p w14:paraId="6C795FE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2797B27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profilis</w:t>
            </w:r>
          </w:p>
          <w:p w14:paraId="07601063" w14:textId="56EE3F5E" w:rsidR="00C12EF2" w:rsidRPr="003D7157" w:rsidDel="0098634A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profile</w:t>
            </w:r>
            <w:proofErr w:type="spellEnd"/>
          </w:p>
        </w:tc>
        <w:tc>
          <w:tcPr>
            <w:tcW w:w="5301" w:type="dxa"/>
            <w:vAlign w:val="center"/>
          </w:tcPr>
          <w:p w14:paraId="0B614AC2" w14:textId="18C7A0BE" w:rsidR="004153D9" w:rsidRPr="003D7157" w:rsidRDefault="00490E8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6F512A">
              <w:rPr>
                <w:rFonts w:ascii="Tahoma" w:hAnsi="Tahoma" w:cs="Tahoma"/>
                <w:sz w:val="18"/>
                <w:szCs w:val="18"/>
                <w:lang w:val="pt-PT"/>
              </w:rPr>
              <w:t>Blade, "T" Spec arba Ultrabarb</w:t>
            </w:r>
          </w:p>
        </w:tc>
      </w:tr>
      <w:tr w:rsidR="004153D9" w:rsidRPr="003D7157" w14:paraId="1E54B27C" w14:textId="4DF2B307" w:rsidTr="002901D8">
        <w:trPr>
          <w:trHeight w:val="54"/>
        </w:trPr>
        <w:tc>
          <w:tcPr>
            <w:tcW w:w="715" w:type="dxa"/>
            <w:vAlign w:val="center"/>
          </w:tcPr>
          <w:p w14:paraId="61E32EA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E909099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plotis, matuojamas išilgai vielos tarp labiausiai į kraštus nutolusių elemento dalių.</w:t>
            </w:r>
          </w:p>
          <w:p w14:paraId="1D48302F" w14:textId="515F0FAC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along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outermost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.</w:t>
            </w:r>
          </w:p>
          <w:p w14:paraId="6381AA96" w14:textId="5B592452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noProof/>
              </w:rPr>
              <w:drawing>
                <wp:inline distT="0" distB="0" distL="0" distR="0" wp14:anchorId="20ED369B" wp14:editId="4754A230">
                  <wp:extent cx="838200" cy="611393"/>
                  <wp:effectExtent l="0" t="0" r="0" b="0"/>
                  <wp:docPr id="2" name="Picture 2" descr="Diagra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Diagra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487" cy="61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1" w:type="dxa"/>
            <w:vAlign w:val="center"/>
          </w:tcPr>
          <w:p w14:paraId="4DE498E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22 mm</w:t>
            </w:r>
          </w:p>
          <w:p w14:paraId="007A283E" w14:textId="77362C68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22 mm</w:t>
            </w:r>
          </w:p>
        </w:tc>
      </w:tr>
      <w:tr w:rsidR="004153D9" w:rsidRPr="003D7157" w14:paraId="7DFF183E" w14:textId="70601EFC" w:rsidTr="002901D8">
        <w:trPr>
          <w:trHeight w:val="1636"/>
        </w:trPr>
        <w:tc>
          <w:tcPr>
            <w:tcW w:w="715" w:type="dxa"/>
            <w:vAlign w:val="center"/>
          </w:tcPr>
          <w:p w14:paraId="4F94354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F65EA6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Pjaunančio elemento aukštis. Matuojamas skersai vielos tarp labiausiai nuo vielos nutolusių elemento dalių abipus vielos</w:t>
            </w:r>
          </w:p>
          <w:p w14:paraId="7E569492" w14:textId="2D82CBFA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Height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parts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furthest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either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side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03CBEE2F" w14:textId="53DDBF5E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635" w:dyaOrig="960" w14:anchorId="0114A0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50.5pt" o:ole="">
                  <v:imagedata r:id="rId16" o:title=""/>
                </v:shape>
                <o:OLEObject Type="Embed" ProgID="PBrush" ShapeID="_x0000_i1025" DrawAspect="Content" ObjectID="_1801567723" r:id="rId17"/>
              </w:object>
            </w:r>
          </w:p>
        </w:tc>
        <w:tc>
          <w:tcPr>
            <w:tcW w:w="5301" w:type="dxa"/>
            <w:vAlign w:val="center"/>
          </w:tcPr>
          <w:p w14:paraId="1EBA221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mažesnis nei 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>12 mm</w:t>
            </w:r>
          </w:p>
          <w:p w14:paraId="417D464F" w14:textId="4821A161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1</w:t>
            </w:r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2 mm</w:t>
            </w:r>
          </w:p>
        </w:tc>
      </w:tr>
      <w:tr w:rsidR="004153D9" w:rsidRPr="003D7157" w14:paraId="09834C74" w14:textId="1547693F" w:rsidTr="002901D8">
        <w:trPr>
          <w:trHeight w:val="1474"/>
        </w:trPr>
        <w:tc>
          <w:tcPr>
            <w:tcW w:w="715" w:type="dxa"/>
            <w:vAlign w:val="center"/>
          </w:tcPr>
          <w:p w14:paraId="50100E3F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898102B" w14:textId="34FB0710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Tarpas tarp pjaunančių elementų. Matuojamas tarp elementų centrinių ašių skersai vielos</w:t>
            </w:r>
          </w:p>
          <w:p w14:paraId="356A71BB" w14:textId="426F4FC0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Spacing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.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Measured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between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center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axes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across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  <w:p w14:paraId="12FF7170" w14:textId="48C0EAD7" w:rsidR="004153D9" w:rsidRPr="003D7157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object w:dxaOrig="1080" w:dyaOrig="840" w14:anchorId="61EA89E3">
                <v:shape id="_x0000_i1026" type="#_x0000_t75" style="width:57.5pt;height:43pt" o:ole="">
                  <v:imagedata r:id="rId18" o:title=""/>
                </v:shape>
                <o:OLEObject Type="Embed" ProgID="PBrush" ShapeID="_x0000_i1026" DrawAspect="Content" ObjectID="_1801567724" r:id="rId19"/>
              </w:object>
            </w:r>
          </w:p>
        </w:tc>
        <w:tc>
          <w:tcPr>
            <w:tcW w:w="5301" w:type="dxa"/>
            <w:vAlign w:val="center"/>
          </w:tcPr>
          <w:p w14:paraId="2302557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25 mm ir ne didesnis nei 50 mm</w:t>
            </w:r>
          </w:p>
          <w:p w14:paraId="6CAF9466" w14:textId="7961B36A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25 mm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more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50 mm</w:t>
            </w:r>
          </w:p>
        </w:tc>
      </w:tr>
      <w:tr w:rsidR="004153D9" w:rsidRPr="003D7157" w14:paraId="39D9B651" w14:textId="02059016" w:rsidTr="002901D8">
        <w:trPr>
          <w:trHeight w:val="310"/>
        </w:trPr>
        <w:tc>
          <w:tcPr>
            <w:tcW w:w="715" w:type="dxa"/>
            <w:vAlign w:val="center"/>
          </w:tcPr>
          <w:p w14:paraId="0D18B7D7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E575534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Neištemptos spiralės skersmuo</w:t>
            </w:r>
          </w:p>
          <w:p w14:paraId="08516157" w14:textId="7D07BDED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Unstretched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diameter</w:t>
            </w:r>
            <w:proofErr w:type="spellEnd"/>
          </w:p>
        </w:tc>
        <w:tc>
          <w:tcPr>
            <w:tcW w:w="5301" w:type="dxa"/>
            <w:vAlign w:val="center"/>
          </w:tcPr>
          <w:p w14:paraId="4949BC10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700 mm</w:t>
            </w:r>
          </w:p>
          <w:p w14:paraId="350FFCDB" w14:textId="70028B20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700 mm</w:t>
            </w:r>
          </w:p>
        </w:tc>
      </w:tr>
      <w:tr w:rsidR="004153D9" w:rsidRPr="003D7157" w14:paraId="6F3A8107" w14:textId="73CC655E" w:rsidTr="002901D8">
        <w:trPr>
          <w:trHeight w:val="310"/>
        </w:trPr>
        <w:tc>
          <w:tcPr>
            <w:tcW w:w="715" w:type="dxa"/>
            <w:vAlign w:val="center"/>
          </w:tcPr>
          <w:p w14:paraId="49D8B9E4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1146533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Spiralių skaičius 10 m ruože</w:t>
            </w:r>
          </w:p>
          <w:p w14:paraId="1A604A4E" w14:textId="0C470AA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Number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spirals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per 10 m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section</w:t>
            </w:r>
            <w:proofErr w:type="spellEnd"/>
          </w:p>
        </w:tc>
        <w:tc>
          <w:tcPr>
            <w:tcW w:w="5301" w:type="dxa"/>
            <w:vAlign w:val="center"/>
          </w:tcPr>
          <w:p w14:paraId="19137ED7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nei 50</w:t>
            </w:r>
          </w:p>
          <w:p w14:paraId="7B0F4A14" w14:textId="220B3515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50</w:t>
            </w:r>
          </w:p>
        </w:tc>
      </w:tr>
      <w:tr w:rsidR="004153D9" w:rsidRPr="003D7157" w14:paraId="10EDA257" w14:textId="28F6C9E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38837102" w14:textId="77777777" w:rsidR="004153D9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tvirtinimo dalims</w:t>
            </w:r>
          </w:p>
          <w:p w14:paraId="1790C76A" w14:textId="1A39BE58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fasteners</w:t>
            </w:r>
            <w:proofErr w:type="spellEnd"/>
          </w:p>
        </w:tc>
      </w:tr>
      <w:tr w:rsidR="004153D9" w:rsidRPr="00DC2FB8" w14:paraId="58268FDA" w14:textId="3F4DE646" w:rsidTr="002901D8">
        <w:trPr>
          <w:trHeight w:val="310"/>
        </w:trPr>
        <w:tc>
          <w:tcPr>
            <w:tcW w:w="715" w:type="dxa"/>
            <w:vAlign w:val="center"/>
          </w:tcPr>
          <w:p w14:paraId="66D5A5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4682E43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Pagaminimo medžiaga </w:t>
            </w:r>
          </w:p>
          <w:p w14:paraId="2D40015C" w14:textId="4F298E1F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vAlign w:val="center"/>
          </w:tcPr>
          <w:p w14:paraId="10814675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0B80E12B" w14:textId="4663B87E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C12EF2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1E44C6" w:rsidRPr="003D7157" w14:paraId="001125B1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3F7583D2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666F4C32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Minimalus 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tvirtinimas apkabomis prie  įtempimo vielos</w:t>
            </w:r>
          </w:p>
          <w:p w14:paraId="1A4EE04A" w14:textId="45EAFA69" w:rsidR="00C12EF2" w:rsidRPr="003D7157" w:rsidRDefault="00C12EF2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Minimal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fastening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clamps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  <w:tc>
          <w:tcPr>
            <w:tcW w:w="5301" w:type="dxa"/>
            <w:vAlign w:val="center"/>
          </w:tcPr>
          <w:p w14:paraId="57BBB242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Ne mažiau kaip 12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vnt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/m</w:t>
            </w:r>
          </w:p>
          <w:p w14:paraId="5EFF37EB" w14:textId="072E4F09" w:rsidR="00C12EF2" w:rsidRPr="003D7157" w:rsidRDefault="00C12EF2" w:rsidP="003D7157">
            <w:pPr>
              <w:jc w:val="center"/>
              <w:outlineLvl w:val="3"/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least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 xml:space="preserve"> 12 </w:t>
            </w:r>
            <w:proofErr w:type="spellStart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pcs</w:t>
            </w:r>
            <w:proofErr w:type="spellEnd"/>
            <w:r w:rsidRPr="00C12EF2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/m</w:t>
            </w:r>
          </w:p>
        </w:tc>
      </w:tr>
      <w:tr w:rsidR="004153D9" w:rsidRPr="003D7157" w14:paraId="14AC2E48" w14:textId="4E9F32F6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6C7A0B9F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Techniniai reikalavimai įtempiamai</w:t>
            </w:r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vielai</w:t>
            </w:r>
          </w:p>
          <w:p w14:paraId="5000ACA0" w14:textId="699CA210" w:rsidR="00C12EF2" w:rsidRPr="003D7157" w:rsidRDefault="00C12EF2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tension</w:t>
            </w:r>
            <w:proofErr w:type="spellEnd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DC2FB8" w14:paraId="0F00A5D1" w14:textId="6EC079B7" w:rsidTr="002901D8">
        <w:trPr>
          <w:trHeight w:val="310"/>
        </w:trPr>
        <w:tc>
          <w:tcPr>
            <w:tcW w:w="715" w:type="dxa"/>
            <w:vAlign w:val="center"/>
          </w:tcPr>
          <w:p w14:paraId="0856B5C6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5C6C93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188135F" w14:textId="0851BE7A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</w:tcPr>
          <w:p w14:paraId="743C7F53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color w:val="000000" w:themeColor="text1"/>
                <w:sz w:val="18"/>
                <w:szCs w:val="18"/>
                <w:lang w:val="lt-LT"/>
              </w:rPr>
              <w:t>Karštai cinkuotas p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lienas arba lygiavertis.</w:t>
            </w:r>
          </w:p>
          <w:p w14:paraId="5C5BDDF4" w14:textId="6432EA28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Hot-dip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41133462" w14:textId="09925479" w:rsidTr="002901D8">
        <w:trPr>
          <w:trHeight w:val="310"/>
        </w:trPr>
        <w:tc>
          <w:tcPr>
            <w:tcW w:w="715" w:type="dxa"/>
            <w:vAlign w:val="center"/>
          </w:tcPr>
          <w:p w14:paraId="4B50A43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405AB0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Minimalus tempimo stipris</w:t>
            </w:r>
            <w:r w:rsidR="001E44C6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1E44C6"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</w:p>
          <w:p w14:paraId="6FB9918C" w14:textId="43E646A6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Minimum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tensile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strength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(5)</w:t>
            </w:r>
          </w:p>
        </w:tc>
        <w:tc>
          <w:tcPr>
            <w:tcW w:w="5301" w:type="dxa"/>
          </w:tcPr>
          <w:p w14:paraId="3D119C73" w14:textId="63DD7D22" w:rsidR="004153D9" w:rsidRPr="003D7157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440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MPa</w:t>
            </w:r>
            <w:proofErr w:type="spellEnd"/>
          </w:p>
        </w:tc>
      </w:tr>
      <w:tr w:rsidR="004153D9" w:rsidRPr="003D7157" w14:paraId="74C233A2" w14:textId="43ED456E" w:rsidTr="002901D8">
        <w:trPr>
          <w:trHeight w:val="310"/>
        </w:trPr>
        <w:tc>
          <w:tcPr>
            <w:tcW w:w="715" w:type="dxa"/>
            <w:vAlign w:val="center"/>
          </w:tcPr>
          <w:p w14:paraId="18CD747D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30E546F2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Įtempiamos vielos storis</w:t>
            </w:r>
            <w:r w:rsidR="004D0647" w:rsidRPr="002B4528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  <w:p w14:paraId="1CFA8D92" w14:textId="61613309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Thickness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(6)</w:t>
            </w:r>
          </w:p>
        </w:tc>
        <w:tc>
          <w:tcPr>
            <w:tcW w:w="5301" w:type="dxa"/>
          </w:tcPr>
          <w:p w14:paraId="18ECBB96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mažesnis nei 3 mm</w:t>
            </w:r>
          </w:p>
          <w:p w14:paraId="5315C951" w14:textId="79EDE4A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less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than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3 mm</w:t>
            </w:r>
          </w:p>
        </w:tc>
      </w:tr>
      <w:tr w:rsidR="001E44C6" w:rsidRPr="00DC2FB8" w14:paraId="0C562A24" w14:textId="77777777" w:rsidTr="002901D8">
        <w:trPr>
          <w:trHeight w:val="310"/>
        </w:trPr>
        <w:tc>
          <w:tcPr>
            <w:tcW w:w="715" w:type="dxa"/>
            <w:vAlign w:val="center"/>
          </w:tcPr>
          <w:p w14:paraId="1073A074" w14:textId="77777777" w:rsidR="001E44C6" w:rsidRPr="003D7157" w:rsidRDefault="001E44C6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523639A6" w14:textId="77777777" w:rsidR="001E44C6" w:rsidRDefault="001E44C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Vielos įtempimas</w:t>
            </w:r>
          </w:p>
          <w:p w14:paraId="3EDF432E" w14:textId="5663E9FF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tension</w:t>
            </w:r>
            <w:proofErr w:type="spellEnd"/>
          </w:p>
        </w:tc>
        <w:tc>
          <w:tcPr>
            <w:tcW w:w="5301" w:type="dxa"/>
          </w:tcPr>
          <w:p w14:paraId="3C25F74F" w14:textId="77777777" w:rsidR="001E44C6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Vielos įlinkis po </w:t>
            </w:r>
            <w:proofErr w:type="spellStart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Concertinos</w:t>
            </w:r>
            <w:proofErr w:type="spellEnd"/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sumontavimo neturi viršyti 50 mm.</w:t>
            </w:r>
          </w:p>
          <w:p w14:paraId="162108AA" w14:textId="5566B7CE" w:rsidR="006A48B7" w:rsidRPr="003D7157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deflection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after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installation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Concertina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must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not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exceed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50 mm.</w:t>
            </w:r>
          </w:p>
        </w:tc>
      </w:tr>
      <w:tr w:rsidR="004153D9" w:rsidRPr="003D7157" w14:paraId="4811EBB7" w14:textId="4E3FDA87" w:rsidTr="00DC7A16">
        <w:trPr>
          <w:trHeight w:val="310"/>
        </w:trPr>
        <w:tc>
          <w:tcPr>
            <w:tcW w:w="9616" w:type="dxa"/>
            <w:gridSpan w:val="3"/>
            <w:shd w:val="clear" w:color="auto" w:fill="auto"/>
            <w:vAlign w:val="center"/>
          </w:tcPr>
          <w:p w14:paraId="6C26922E" w14:textId="77777777" w:rsidR="004153D9" w:rsidRPr="00C12EF2" w:rsidRDefault="004153D9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Techniniai reikalavimai vielos </w:t>
            </w:r>
            <w:proofErr w:type="spellStart"/>
            <w:r w:rsidR="002B4528"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įtempikliui</w:t>
            </w:r>
            <w:proofErr w:type="spellEnd"/>
          </w:p>
          <w:p w14:paraId="37540D91" w14:textId="37D892CE" w:rsidR="00C12EF2" w:rsidRPr="00C12EF2" w:rsidRDefault="00C12EF2" w:rsidP="003D7157">
            <w:pPr>
              <w:outlineLvl w:val="3"/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Technical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requirements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for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wire</w:t>
            </w:r>
            <w:proofErr w:type="spellEnd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C12EF2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tensioner</w:t>
            </w:r>
            <w:proofErr w:type="spellEnd"/>
          </w:p>
        </w:tc>
      </w:tr>
      <w:tr w:rsidR="004153D9" w:rsidRPr="003D7157" w14:paraId="35615382" w14:textId="1B7B2F81" w:rsidTr="00DC7A16">
        <w:trPr>
          <w:trHeight w:val="330"/>
        </w:trPr>
        <w:tc>
          <w:tcPr>
            <w:tcW w:w="715" w:type="dxa"/>
            <w:shd w:val="clear" w:color="auto" w:fill="auto"/>
            <w:vAlign w:val="center"/>
          </w:tcPr>
          <w:p w14:paraId="28D18573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2AA96A8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Pagaminimo medžiaga</w:t>
            </w:r>
          </w:p>
          <w:p w14:paraId="08F9517E" w14:textId="4E9F0F1D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Material</w:t>
            </w:r>
            <w:proofErr w:type="spellEnd"/>
          </w:p>
        </w:tc>
        <w:tc>
          <w:tcPr>
            <w:tcW w:w="5301" w:type="dxa"/>
            <w:shd w:val="clear" w:color="auto" w:fill="auto"/>
          </w:tcPr>
          <w:p w14:paraId="5236128A" w14:textId="77777777" w:rsidR="004153D9" w:rsidRDefault="001E44C6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C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inkuoto plieno pagal 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LST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EN</w:t>
            </w:r>
            <w:r w:rsidR="00BC1842"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r w:rsidR="004153D9" w:rsidRPr="00DC7A16">
              <w:rPr>
                <w:rFonts w:ascii="Tahoma" w:hAnsi="Tahoma" w:cs="Tahoma"/>
                <w:sz w:val="18"/>
                <w:szCs w:val="18"/>
                <w:lang w:val="lt-LT"/>
              </w:rPr>
              <w:t>10025 arba lygiavertį standartą</w:t>
            </w:r>
          </w:p>
          <w:p w14:paraId="5FB7F18A" w14:textId="59C3059D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Galvanized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steel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according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to LST EN 10025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equivalent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standard</w:t>
            </w:r>
            <w:proofErr w:type="spellEnd"/>
          </w:p>
        </w:tc>
      </w:tr>
      <w:tr w:rsidR="004153D9" w:rsidRPr="003D7157" w14:paraId="7A155AAC" w14:textId="4FA7E6A3" w:rsidTr="00DC7A16">
        <w:trPr>
          <w:trHeight w:val="310"/>
        </w:trPr>
        <w:tc>
          <w:tcPr>
            <w:tcW w:w="715" w:type="dxa"/>
            <w:shd w:val="clear" w:color="auto" w:fill="auto"/>
            <w:vAlign w:val="center"/>
          </w:tcPr>
          <w:p w14:paraId="71CD69A1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86E5D87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Paskirtis</w:t>
            </w:r>
          </w:p>
          <w:p w14:paraId="705A49A9" w14:textId="5EA7601C" w:rsidR="006A48B7" w:rsidRPr="00DC7A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Item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</w:t>
            </w:r>
            <w:r w:rsidR="006A48B7">
              <w:rPr>
                <w:rFonts w:ascii="Tahoma" w:hAnsi="Tahoma" w:cs="Tahoma"/>
                <w:sz w:val="18"/>
                <w:szCs w:val="18"/>
                <w:lang w:val="lt-LT"/>
              </w:rPr>
              <w:t>urpose</w:t>
            </w:r>
            <w:proofErr w:type="spellEnd"/>
          </w:p>
        </w:tc>
        <w:tc>
          <w:tcPr>
            <w:tcW w:w="5301" w:type="dxa"/>
            <w:shd w:val="clear" w:color="auto" w:fill="auto"/>
          </w:tcPr>
          <w:p w14:paraId="10608E6D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Įtempti specifikuotų parametrų įtempiamą vielą. </w:t>
            </w:r>
          </w:p>
          <w:p w14:paraId="52C8C21E" w14:textId="6A93E282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tension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wire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specified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parameters</w:t>
            </w:r>
            <w:proofErr w:type="spellEnd"/>
            <w:r w:rsidRPr="006A48B7">
              <w:rPr>
                <w:rFonts w:ascii="Tahoma" w:hAnsi="Tahoma" w:cs="Tahoma"/>
                <w:color w:val="000000"/>
                <w:sz w:val="18"/>
                <w:szCs w:val="18"/>
                <w:lang w:val="lt-LT"/>
              </w:rPr>
              <w:t>.</w:t>
            </w:r>
          </w:p>
        </w:tc>
      </w:tr>
      <w:tr w:rsidR="004153D9" w:rsidRPr="003D7157" w14:paraId="1876F876" w14:textId="1D5A4281" w:rsidTr="00DC7A16">
        <w:trPr>
          <w:trHeight w:val="310"/>
        </w:trPr>
        <w:tc>
          <w:tcPr>
            <w:tcW w:w="715" w:type="dxa"/>
            <w:shd w:val="clear" w:color="auto" w:fill="auto"/>
            <w:vAlign w:val="center"/>
          </w:tcPr>
          <w:p w14:paraId="14AFA695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D5DE30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Tipas</w:t>
            </w:r>
          </w:p>
          <w:p w14:paraId="31964CFD" w14:textId="7C613F83" w:rsidR="006A48B7" w:rsidRPr="00DC7A16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>
              <w:rPr>
                <w:rFonts w:ascii="Tahoma" w:hAnsi="Tahoma" w:cs="Tahoma"/>
                <w:sz w:val="18"/>
                <w:szCs w:val="18"/>
                <w:lang w:val="lt-LT"/>
              </w:rPr>
              <w:t>Type</w:t>
            </w:r>
          </w:p>
        </w:tc>
        <w:tc>
          <w:tcPr>
            <w:tcW w:w="5301" w:type="dxa"/>
            <w:shd w:val="clear" w:color="auto" w:fill="auto"/>
          </w:tcPr>
          <w:p w14:paraId="42140F48" w14:textId="77777777" w:rsidR="004153D9" w:rsidRDefault="004153D9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Nustato</w:t>
            </w:r>
            <w:r w:rsidR="00490E89" w:rsidRPr="00DC7A16">
              <w:rPr>
                <w:rFonts w:ascii="Tahoma" w:hAnsi="Tahoma" w:cs="Tahoma"/>
                <w:sz w:val="18"/>
                <w:szCs w:val="18"/>
                <w:lang w:val="lt-LT"/>
              </w:rPr>
              <w:t>mas projektavimo metu</w:t>
            </w:r>
          </w:p>
          <w:p w14:paraId="6E145BDA" w14:textId="2EBAABD1" w:rsidR="006A48B7" w:rsidRPr="00DC7A16" w:rsidRDefault="006A48B7" w:rsidP="003D7157">
            <w:pPr>
              <w:jc w:val="center"/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Determined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during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design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stage</w:t>
            </w:r>
            <w:proofErr w:type="spellEnd"/>
          </w:p>
        </w:tc>
      </w:tr>
      <w:tr w:rsidR="004153D9" w:rsidRPr="003D7157" w14:paraId="5206DEC0" w14:textId="23902A53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BC21636" w14:textId="77777777" w:rsidR="004153D9" w:rsidRPr="006A48B7" w:rsidRDefault="004153D9" w:rsidP="003D7157">
            <w:pPr>
              <w:outlineLvl w:val="3"/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Metalinių tvoros dalių įžem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inimas</w:t>
            </w:r>
          </w:p>
          <w:p w14:paraId="2A1E4868" w14:textId="5020AAA5" w:rsidR="006A48B7" w:rsidRPr="003D7157" w:rsidRDefault="006A48B7" w:rsidP="003D7157">
            <w:pPr>
              <w:outlineLvl w:val="3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parts</w:t>
            </w:r>
            <w:proofErr w:type="spellEnd"/>
          </w:p>
        </w:tc>
      </w:tr>
      <w:tr w:rsidR="004153D9" w:rsidRPr="00DC7A16" w14:paraId="050F9A2F" w14:textId="6382B6EE" w:rsidTr="002901D8">
        <w:trPr>
          <w:trHeight w:val="310"/>
        </w:trPr>
        <w:tc>
          <w:tcPr>
            <w:tcW w:w="715" w:type="dxa"/>
            <w:vAlign w:val="center"/>
          </w:tcPr>
          <w:p w14:paraId="1CB4F9BE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D8B17AA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įžeminimas</w:t>
            </w:r>
          </w:p>
          <w:p w14:paraId="65DD9E33" w14:textId="2F0009E4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</w:p>
        </w:tc>
        <w:tc>
          <w:tcPr>
            <w:tcW w:w="5301" w:type="dxa"/>
          </w:tcPr>
          <w:p w14:paraId="524AE858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Atskirtas nuo skirstyklos įžeminimo kontūro</w:t>
            </w:r>
          </w:p>
          <w:p w14:paraId="020B02DE" w14:textId="53EC99E9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Separated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switchgear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grounding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</w:p>
        </w:tc>
      </w:tr>
      <w:tr w:rsidR="004153D9" w:rsidRPr="003D7157" w14:paraId="6DBCF478" w14:textId="1CBF2518" w:rsidTr="002901D8">
        <w:trPr>
          <w:trHeight w:val="640"/>
        </w:trPr>
        <w:tc>
          <w:tcPr>
            <w:tcW w:w="715" w:type="dxa"/>
            <w:vAlign w:val="center"/>
          </w:tcPr>
          <w:p w14:paraId="429ABB0A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8D589F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Tvoros atskirų metalinių konstrukcijų elementų sujungimas tarpusavyje</w:t>
            </w:r>
          </w:p>
          <w:p w14:paraId="450650CA" w14:textId="021FBDB2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individual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metal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structural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elements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to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each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other</w:t>
            </w:r>
            <w:proofErr w:type="spellEnd"/>
          </w:p>
        </w:tc>
        <w:tc>
          <w:tcPr>
            <w:tcW w:w="5301" w:type="dxa"/>
          </w:tcPr>
          <w:p w14:paraId="4F69AC41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Elektrine grandine (jungiamos papildomomis kontaktinėmis jungtimis)</w:t>
            </w:r>
          </w:p>
          <w:p w14:paraId="1E562D47" w14:textId="68DC015A" w:rsidR="006A48B7" w:rsidRPr="003D7157" w:rsidRDefault="006A48B7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Electrical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circuit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connected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by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additional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contact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connections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)</w:t>
            </w:r>
          </w:p>
        </w:tc>
      </w:tr>
      <w:tr w:rsidR="004153D9" w:rsidRPr="003D7157" w14:paraId="772969EF" w14:textId="508A3650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4D30E3E9" w14:textId="77777777" w:rsidR="004153D9" w:rsidRPr="006A48B7" w:rsidRDefault="004153D9" w:rsidP="003D7157">
            <w:pPr>
              <w:rPr>
                <w:rFonts w:ascii="Tahoma" w:hAnsi="Tahoma" w:cs="Tahoma"/>
                <w:b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>Tvoros izoliaciniai intar</w:t>
            </w:r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pai</w:t>
            </w:r>
          </w:p>
          <w:p w14:paraId="30952722" w14:textId="2456C107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inserts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for</w:t>
            </w:r>
            <w:proofErr w:type="spellEnd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sz w:val="18"/>
                <w:szCs w:val="18"/>
                <w:lang w:val="lt-LT"/>
              </w:rPr>
              <w:t>fence</w:t>
            </w:r>
            <w:proofErr w:type="spellEnd"/>
          </w:p>
        </w:tc>
      </w:tr>
      <w:tr w:rsidR="004153D9" w:rsidRPr="00DC2FB8" w14:paraId="16FC08CF" w14:textId="35D9B6E1" w:rsidTr="002901D8">
        <w:trPr>
          <w:trHeight w:val="310"/>
        </w:trPr>
        <w:tc>
          <w:tcPr>
            <w:tcW w:w="715" w:type="dxa"/>
            <w:vAlign w:val="center"/>
          </w:tcPr>
          <w:p w14:paraId="64071DB8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19E0B590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Konstrukcija</w:t>
            </w:r>
          </w:p>
          <w:p w14:paraId="000BF9CF" w14:textId="50BC0D98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Construction</w:t>
            </w:r>
            <w:proofErr w:type="spellEnd"/>
          </w:p>
        </w:tc>
        <w:tc>
          <w:tcPr>
            <w:tcW w:w="5301" w:type="dxa"/>
          </w:tcPr>
          <w:p w14:paraId="153BFD3E" w14:textId="77777777" w:rsidR="004153D9" w:rsidRDefault="001E44C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M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>ūr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as</w:t>
            </w:r>
            <w:r w:rsidR="004153D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(armuotas), ant gelžbetoninio pamato, su betoniniu stogeliu</w:t>
            </w:r>
            <w:r w:rsidR="00490E89"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ir pjaunančia viela </w:t>
            </w:r>
          </w:p>
          <w:p w14:paraId="667B2522" w14:textId="0D7F4F53" w:rsidR="006A48B7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Masonry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(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),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reinforced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foundation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with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concrete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roof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and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cutting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wire</w:t>
            </w:r>
            <w:proofErr w:type="spellEnd"/>
          </w:p>
        </w:tc>
      </w:tr>
      <w:tr w:rsidR="004153D9" w:rsidRPr="003D7157" w14:paraId="5CC12981" w14:textId="32B08921" w:rsidTr="002901D8">
        <w:trPr>
          <w:trHeight w:val="310"/>
        </w:trPr>
        <w:tc>
          <w:tcPr>
            <w:tcW w:w="715" w:type="dxa"/>
            <w:vAlign w:val="center"/>
          </w:tcPr>
          <w:p w14:paraId="4B93BD62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2FF182E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Izoliacinio intarpo plotis</w:t>
            </w:r>
          </w:p>
          <w:p w14:paraId="7DD53BF4" w14:textId="4FAD58D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Width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</w:t>
            </w:r>
            <w:proofErr w:type="spellEnd"/>
          </w:p>
        </w:tc>
        <w:tc>
          <w:tcPr>
            <w:tcW w:w="5301" w:type="dxa"/>
          </w:tcPr>
          <w:p w14:paraId="390DCA24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ne mažiau kaip 1000 mm</w:t>
            </w:r>
          </w:p>
          <w:p w14:paraId="7869FA4C" w14:textId="3ACB8794" w:rsidR="00255416" w:rsidRPr="003D7157" w:rsidRDefault="00255416" w:rsidP="00255416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at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least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1000 mm</w:t>
            </w:r>
          </w:p>
        </w:tc>
      </w:tr>
      <w:tr w:rsidR="004153D9" w:rsidRPr="00DC7A16" w14:paraId="4A5426AB" w14:textId="77777777" w:rsidTr="002901D8">
        <w:trPr>
          <w:trHeight w:val="330"/>
        </w:trPr>
        <w:tc>
          <w:tcPr>
            <w:tcW w:w="715" w:type="dxa"/>
            <w:vAlign w:val="center"/>
          </w:tcPr>
          <w:p w14:paraId="6BFAB8A0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</w:tcPr>
          <w:p w14:paraId="4493EA2C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Izoliacinių intarpų išdėstymas</w:t>
            </w:r>
          </w:p>
          <w:p w14:paraId="0C89BF13" w14:textId="5A4C1860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Arrangement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insulating</w:t>
            </w:r>
            <w:proofErr w:type="spellEnd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sz w:val="18"/>
                <w:szCs w:val="18"/>
                <w:lang w:val="lt-LT"/>
              </w:rPr>
              <w:t>inserts</w:t>
            </w:r>
            <w:proofErr w:type="spellEnd"/>
          </w:p>
        </w:tc>
        <w:tc>
          <w:tcPr>
            <w:tcW w:w="5301" w:type="dxa"/>
          </w:tcPr>
          <w:p w14:paraId="5025ED0E" w14:textId="77777777" w:rsidR="004153D9" w:rsidRDefault="004153D9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Atskirti perdavimo tinklo teritorijos tvorą nuo skirstomojo tinklo / elektros gamintojo / naudotojo tvoros</w:t>
            </w:r>
          </w:p>
          <w:p w14:paraId="1B73F394" w14:textId="19C6E8B4" w:rsidR="00255416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Separate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transmission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area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from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fence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of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the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distribution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network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electricity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producer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 xml:space="preserve"> / </w:t>
            </w:r>
            <w:proofErr w:type="spellStart"/>
            <w:r w:rsidRPr="00255416">
              <w:rPr>
                <w:rFonts w:ascii="Tahoma" w:hAnsi="Tahoma" w:cs="Tahoma"/>
                <w:sz w:val="18"/>
                <w:szCs w:val="18"/>
                <w:lang w:val="lt-LT"/>
              </w:rPr>
              <w:t>user</w:t>
            </w:r>
            <w:proofErr w:type="spellEnd"/>
          </w:p>
        </w:tc>
      </w:tr>
      <w:tr w:rsidR="004153D9" w:rsidRPr="00DC7A16" w14:paraId="004442AF" w14:textId="77777777" w:rsidTr="005C79CE">
        <w:trPr>
          <w:trHeight w:val="310"/>
        </w:trPr>
        <w:tc>
          <w:tcPr>
            <w:tcW w:w="9616" w:type="dxa"/>
            <w:gridSpan w:val="3"/>
            <w:vAlign w:val="center"/>
          </w:tcPr>
          <w:p w14:paraId="5F95B011" w14:textId="77777777" w:rsidR="004153D9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DC7A16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Saugos ženklai ant tvoros, vartų ir vartelių</w:t>
            </w:r>
          </w:p>
          <w:p w14:paraId="5106785C" w14:textId="1AB06D10" w:rsidR="006A48B7" w:rsidRPr="00DC7A16" w:rsidRDefault="006A48B7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Safety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signs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,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gates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and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wickets</w:t>
            </w:r>
            <w:proofErr w:type="spellEnd"/>
          </w:p>
        </w:tc>
      </w:tr>
      <w:tr w:rsidR="004153D9" w:rsidRPr="00DC7A16" w14:paraId="5CF8DE2D" w14:textId="77777777" w:rsidTr="002901D8">
        <w:trPr>
          <w:trHeight w:val="640"/>
        </w:trPr>
        <w:tc>
          <w:tcPr>
            <w:tcW w:w="715" w:type="dxa"/>
            <w:vAlign w:val="center"/>
          </w:tcPr>
          <w:p w14:paraId="57A82707" w14:textId="77777777" w:rsidR="004153D9" w:rsidRPr="00DC7A16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7C40E25E" w14:textId="77777777" w:rsidR="004153D9" w:rsidRDefault="004153D9" w:rsidP="003D7157">
            <w:pP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>Nuolatinis ženklas</w:t>
            </w:r>
            <w:r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</w:t>
            </w:r>
            <w:r w:rsidR="00DC7A16" w:rsidRPr="00DC7A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68EE2E9A" w14:textId="56A536ED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Permanent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lt-LT"/>
              </w:rPr>
              <w:t>sign</w:t>
            </w:r>
            <w:proofErr w:type="spellEnd"/>
            <w:r w:rsidRPr="00255416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 xml:space="preserve"> (3)</w:t>
            </w:r>
          </w:p>
        </w:tc>
        <w:tc>
          <w:tcPr>
            <w:tcW w:w="5301" w:type="dxa"/>
            <w:vAlign w:val="center"/>
          </w:tcPr>
          <w:p w14:paraId="147EBBD7" w14:textId="6E74F5C6" w:rsidR="004153D9" w:rsidRPr="00DC7A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Įspėjantis apie elektros smūgio pavojų „ATSARGIAI, ELEKTROS SMŪGIO PAVOJUS“. Tvirtinamas ant tvoros kas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7 segmentą. </w:t>
            </w:r>
            <w:r w:rsidRPr="00DC7A16">
              <w:rPr>
                <w:rFonts w:ascii="Tahoma" w:hAnsi="Tahoma" w:cs="Tahoma"/>
                <w:sz w:val="18"/>
                <w:szCs w:val="18"/>
              </w:rPr>
              <w:t>Warning of the danger of electric shock "</w:t>
            </w:r>
            <w:r w:rsidRPr="00DC7A16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ATSARGIAI, ELEKTROS SMŪGIO PAVOJUS</w:t>
            </w:r>
            <w:r w:rsidRPr="00DC7A16">
              <w:rPr>
                <w:rFonts w:ascii="Tahoma" w:hAnsi="Tahoma" w:cs="Tahoma"/>
                <w:sz w:val="18"/>
                <w:szCs w:val="18"/>
              </w:rPr>
              <w:t xml:space="preserve"> ". Fixed on the fence every 7 segments. </w:t>
            </w:r>
          </w:p>
        </w:tc>
      </w:tr>
      <w:tr w:rsidR="004153D9" w:rsidRPr="00DC2FB8" w14:paraId="6BE0D3EC" w14:textId="77777777" w:rsidTr="002901D8">
        <w:trPr>
          <w:trHeight w:val="951"/>
        </w:trPr>
        <w:tc>
          <w:tcPr>
            <w:tcW w:w="715" w:type="dxa"/>
            <w:vAlign w:val="center"/>
          </w:tcPr>
          <w:p w14:paraId="6A09487C" w14:textId="77777777" w:rsidR="004153D9" w:rsidRPr="003D7157" w:rsidRDefault="004153D9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600" w:type="dxa"/>
            <w:vAlign w:val="center"/>
          </w:tcPr>
          <w:p w14:paraId="0C47AA26" w14:textId="34572C00" w:rsidR="00255416" w:rsidRPr="00255416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Užrašas objekto ant įvažiavimo į transformatorių pastotę ar skirstyklą vartų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</w:p>
          <w:p w14:paraId="012EA1FB" w14:textId="21D89137" w:rsidR="004153D9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Inscription of the object on the gate of the entrance to the transformer substation or switchgear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5301" w:type="dxa"/>
            <w:vAlign w:val="center"/>
          </w:tcPr>
          <w:p w14:paraId="5461456B" w14:textId="77777777" w:rsidR="00255416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Transformatorių pastotės ar skirstyklos pavadinimas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7508C0FE" w14:textId="1C145DDA" w:rsidR="004153D9" w:rsidRPr="003D7157" w:rsidRDefault="00255416" w:rsidP="003D7157">
            <w:p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</w:rPr>
              <w:t>Name of transformer substation or switchgear</w:t>
            </w:r>
          </w:p>
        </w:tc>
      </w:tr>
      <w:tr w:rsidR="00EB459B" w:rsidRPr="00DC2FB8" w14:paraId="0D92E783" w14:textId="77777777" w:rsidTr="00EB459B">
        <w:trPr>
          <w:trHeight w:val="461"/>
        </w:trPr>
        <w:tc>
          <w:tcPr>
            <w:tcW w:w="715" w:type="dxa"/>
            <w:vAlign w:val="center"/>
          </w:tcPr>
          <w:p w14:paraId="5EDDEFB1" w14:textId="77777777" w:rsidR="00EB459B" w:rsidRPr="003D7157" w:rsidRDefault="00EB459B" w:rsidP="003D7157">
            <w:pPr>
              <w:pStyle w:val="ListParagraph"/>
              <w:numPr>
                <w:ilvl w:val="0"/>
                <w:numId w:val="24"/>
              </w:numPr>
              <w:jc w:val="center"/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8901" w:type="dxa"/>
            <w:gridSpan w:val="2"/>
            <w:vAlign w:val="center"/>
          </w:tcPr>
          <w:p w14:paraId="35E85C40" w14:textId="77777777" w:rsidR="00EB459B" w:rsidRPr="006A48B7" w:rsidRDefault="00EB459B" w:rsidP="003D7157">
            <w:pPr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</w:pPr>
            <w:r w:rsidRPr="00A83CCF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Projektuojama tvoros statinio gyvavimo trukmė ne maži</w:t>
            </w:r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pt-PT"/>
              </w:rPr>
              <w:t>au kaip 35 m.</w:t>
            </w:r>
          </w:p>
          <w:p w14:paraId="79A6C2FA" w14:textId="4A8D4AB3" w:rsidR="006A48B7" w:rsidRPr="003D7157" w:rsidRDefault="006A48B7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designed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lifespan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of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fence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structure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is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at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least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 xml:space="preserve"> 35 </w:t>
            </w:r>
            <w:proofErr w:type="spellStart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years</w:t>
            </w:r>
            <w:proofErr w:type="spellEnd"/>
            <w:r w:rsidRPr="006A48B7">
              <w:rPr>
                <w:rFonts w:ascii="Tahoma" w:hAnsi="Tahoma" w:cs="Tahoma"/>
                <w:b/>
                <w:bCs/>
                <w:sz w:val="18"/>
                <w:szCs w:val="18"/>
                <w:lang w:val="lt-LT"/>
              </w:rPr>
              <w:t>.</w:t>
            </w:r>
          </w:p>
        </w:tc>
      </w:tr>
      <w:tr w:rsidR="004153D9" w:rsidRPr="00DC2FB8" w14:paraId="0EF64F46" w14:textId="77777777" w:rsidTr="005C79CE">
        <w:trPr>
          <w:trHeight w:val="2233"/>
        </w:trPr>
        <w:tc>
          <w:tcPr>
            <w:tcW w:w="9616" w:type="dxa"/>
            <w:gridSpan w:val="3"/>
            <w:vAlign w:val="center"/>
          </w:tcPr>
          <w:p w14:paraId="73F08382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  <w:lastRenderedPageBreak/>
              <w:t>Pastabos:</w:t>
            </w:r>
          </w:p>
          <w:p w14:paraId="6CF216EC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Techniniame darbo projekte, atsižvelgiant į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faktines aplinkybes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>,  reikšmės gali būti koreguojamos,</w:t>
            </w:r>
            <w:r w:rsidRPr="003D7157">
              <w:rPr>
                <w:rFonts w:ascii="Tahoma" w:hAnsi="Tahoma" w:cs="Tahoma"/>
                <w:b/>
                <w:sz w:val="18"/>
                <w:szCs w:val="18"/>
                <w:lang w:val="lt-LT"/>
              </w:rPr>
              <w:t xml:space="preserve"> tačiau tik griežtinant reikalavimus</w:t>
            </w:r>
            <w:r w:rsidRPr="003D7157">
              <w:rPr>
                <w:rFonts w:ascii="Tahoma" w:hAnsi="Tahoma" w:cs="Tahoma"/>
                <w:bCs/>
                <w:sz w:val="18"/>
                <w:szCs w:val="18"/>
                <w:lang w:val="lt-LT"/>
              </w:rPr>
              <w:t>.</w:t>
            </w:r>
          </w:p>
          <w:p w14:paraId="1E664FF3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Atskirais atvejais, suderinus su užsakovu, projektuotoju ir besiribojančio žemės sklypo savininku, vietoj surenkamų gelžbetoninių cokolio plokščių gali būti įrengiamas monolitinis gelžbetoninis tvoros cokolis/pamatas. Minimalus įgilinimas 40 cm.</w:t>
            </w:r>
          </w:p>
          <w:p w14:paraId="5615ECA0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Atliekant pavadinimų žymėjimą vadovautis LITGRID AB perdavimo tinklo operatyvinių ir techninių pavadinimų sudarymo ir žymėjimo tvarkos aprašu.</w:t>
            </w:r>
          </w:p>
          <w:p w14:paraId="22239DAE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Vartų ir vartelių varčios užpildas tik vertikalaus (be horizontalių strypų), montuojamas į objekto išorę, viršutinė užpildo dalis iškilusi virš horizontalių varčių rėmų konstrukcijų.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 xml:space="preserve"> 5 priedas</w:t>
            </w:r>
          </w:p>
          <w:p w14:paraId="4B64D0B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Gamintojo eksploatacinių savybių deklaracija</w:t>
            </w:r>
          </w:p>
          <w:p w14:paraId="75A8A2CC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(</w:t>
            </w:r>
            <w:r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6</w:t>
            </w:r>
            <w:r w:rsidRPr="003D7157"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  <w:t>)</w:t>
            </w:r>
            <w:r w:rsidRPr="003D7157">
              <w:rPr>
                <w:rFonts w:ascii="Tahoma" w:hAnsi="Tahoma" w:cs="Tahoma"/>
                <w:sz w:val="18"/>
                <w:szCs w:val="18"/>
                <w:lang w:val="lt-LT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  <w:lang w:val="lt-LT"/>
              </w:rPr>
              <w:t>Visų gaminių matmenys pateikti be cinko dangos</w:t>
            </w:r>
          </w:p>
          <w:p w14:paraId="3636EB60" w14:textId="77777777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</w:p>
          <w:p w14:paraId="54E8894B" w14:textId="3FBFA558" w:rsidR="00255416" w:rsidRPr="00255416" w:rsidRDefault="00255416" w:rsidP="00255416">
            <w:pPr>
              <w:ind w:left="310" w:hanging="284"/>
              <w:jc w:val="both"/>
              <w:rPr>
                <w:rFonts w:ascii="Tahoma" w:hAnsi="Tahoma" w:cs="Tahoma"/>
                <w:b/>
                <w:bCs/>
                <w:sz w:val="18"/>
                <w:szCs w:val="18"/>
                <w:u w:val="single"/>
                <w:lang w:val="lt-LT"/>
              </w:rPr>
            </w:pPr>
            <w:r w:rsidRPr="00255416">
              <w:rPr>
                <w:rFonts w:ascii="Tahoma" w:hAnsi="Tahoma" w:cs="Tahoma"/>
                <w:b/>
                <w:bCs/>
                <w:sz w:val="18"/>
                <w:szCs w:val="18"/>
                <w:u w:val="single"/>
              </w:rPr>
              <w:t>Notes:</w:t>
            </w:r>
          </w:p>
          <w:p w14:paraId="77E7F3C2" w14:textId="77777777" w:rsidR="00255416" w:rsidRPr="003D7157" w:rsidRDefault="00255416" w:rsidP="00255416">
            <w:pPr>
              <w:tabs>
                <w:tab w:val="left" w:pos="452"/>
              </w:tabs>
              <w:ind w:left="310" w:hanging="284"/>
              <w:jc w:val="both"/>
              <w:rPr>
                <w:rFonts w:ascii="Tahoma" w:hAnsi="Tahoma" w:cs="Tahoma"/>
                <w:bCs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(1)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the technical design of the work, the values can be adjusted depending on the facts,</w:t>
            </w:r>
            <w:r w:rsidRPr="003D7157">
              <w:rPr>
                <w:rFonts w:ascii="Tahoma" w:hAnsi="Tahoma" w:cs="Tahoma"/>
                <w:b/>
                <w:sz w:val="18"/>
                <w:szCs w:val="18"/>
              </w:rPr>
              <w:t xml:space="preserve"> but only by tightening the requirements</w:t>
            </w:r>
            <w:r w:rsidRPr="003D7157">
              <w:rPr>
                <w:rFonts w:ascii="Tahoma" w:hAnsi="Tahoma" w:cs="Tahoma"/>
                <w:bCs/>
                <w:sz w:val="18"/>
                <w:szCs w:val="18"/>
              </w:rPr>
              <w:t>.</w:t>
            </w:r>
          </w:p>
          <w:p w14:paraId="187F60CD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vertAlign w:val="superscript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(2)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In individual cases, in agreement with the customer, the designer and the owner of the adjoining land plot, a monolithic reinforced concrete fence plinth /foundation may be installed instead of prefabricated reinforced concrete plinths. Minimum deepening 40 cm.</w:t>
            </w:r>
          </w:p>
          <w:p w14:paraId="69B14DBF" w14:textId="77777777" w:rsidR="00255416" w:rsidRPr="003D7157" w:rsidRDefault="00255416" w:rsidP="00255416">
            <w:pPr>
              <w:ind w:left="310" w:hanging="284"/>
              <w:jc w:val="both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(3)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When performing naming, follow the description of the procedure for the formation and marking of operational and technical names of the transmission network of LITGRID AB.</w:t>
            </w:r>
          </w:p>
          <w:p w14:paraId="520077D8" w14:textId="77777777" w:rsidR="00255416" w:rsidRPr="003D7157" w:rsidRDefault="00255416" w:rsidP="00255416">
            <w:pPr>
              <w:ind w:left="335" w:hanging="335"/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(4)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Gate and gate sash filler only </w:t>
            </w:r>
            <w:proofErr w:type="gramStart"/>
            <w:r w:rsidRPr="003D7157">
              <w:rPr>
                <w:rFonts w:ascii="Tahoma" w:hAnsi="Tahoma" w:cs="Tahoma"/>
                <w:sz w:val="18"/>
                <w:szCs w:val="18"/>
              </w:rPr>
              <w:t>vertical</w:t>
            </w:r>
            <w:proofErr w:type="gramEnd"/>
            <w:r w:rsidRPr="003D7157">
              <w:rPr>
                <w:rFonts w:ascii="Tahoma" w:hAnsi="Tahoma" w:cs="Tahoma"/>
                <w:sz w:val="18"/>
                <w:szCs w:val="18"/>
              </w:rPr>
              <w:t xml:space="preserve"> (without horizontal bars), mounted to the outside of the object, the upper part of the filler rises above the horizontal sash frame structures. Annex 5</w:t>
            </w:r>
          </w:p>
          <w:p w14:paraId="7702830A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>(5)</w:t>
            </w:r>
            <w:r w:rsidRPr="003D7157">
              <w:rPr>
                <w:rFonts w:ascii="Tahoma" w:hAnsi="Tahoma" w:cs="Tahoma"/>
                <w:sz w:val="18"/>
                <w:szCs w:val="18"/>
              </w:rPr>
              <w:t xml:space="preserve">  Manufacturer's declaration of performance</w:t>
            </w:r>
          </w:p>
          <w:p w14:paraId="366A1437" w14:textId="77777777" w:rsidR="00255416" w:rsidRDefault="00255416" w:rsidP="00255416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  <w:r w:rsidRPr="003D7157">
              <w:rPr>
                <w:rFonts w:ascii="Tahoma" w:hAnsi="Tahoma" w:cs="Tahoma"/>
                <w:sz w:val="18"/>
                <w:szCs w:val="18"/>
                <w:vertAlign w:val="superscript"/>
              </w:rPr>
              <w:t xml:space="preserve">(6)  </w:t>
            </w:r>
            <w:r>
              <w:rPr>
                <w:rFonts w:ascii="Tahoma" w:hAnsi="Tahoma" w:cs="Tahoma"/>
                <w:sz w:val="18"/>
                <w:szCs w:val="18"/>
              </w:rPr>
              <w:t>The dimensions of all products are presented without zinc coating</w:t>
            </w:r>
          </w:p>
          <w:p w14:paraId="081E56D8" w14:textId="711E5135" w:rsidR="00255416" w:rsidRPr="003D7157" w:rsidRDefault="00255416" w:rsidP="003D7157">
            <w:pPr>
              <w:rPr>
                <w:rFonts w:ascii="Tahoma" w:hAnsi="Tahoma" w:cs="Tahoma"/>
                <w:sz w:val="18"/>
                <w:szCs w:val="18"/>
                <w:lang w:val="lt-LT"/>
              </w:rPr>
            </w:pPr>
          </w:p>
        </w:tc>
      </w:tr>
    </w:tbl>
    <w:p w14:paraId="71413B82" w14:textId="7B8A387B" w:rsidR="00243835" w:rsidRPr="003D7157" w:rsidRDefault="00243835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8C846C2" w14:textId="77777777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  <w:sectPr w:rsidR="000B21E1" w:rsidRPr="003D7157" w:rsidSect="005C79CE">
          <w:headerReference w:type="first" r:id="rId20"/>
          <w:pgSz w:w="12240" w:h="15840"/>
          <w:pgMar w:top="1134" w:right="567" w:bottom="709" w:left="1701" w:header="709" w:footer="709" w:gutter="0"/>
          <w:cols w:space="708"/>
          <w:titlePg/>
          <w:docGrid w:linePitch="360"/>
        </w:sectPr>
      </w:pPr>
    </w:p>
    <w:p w14:paraId="2BF9FDCB" w14:textId="44E7C0C3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>Priedas 1.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1. </w:t>
      </w:r>
    </w:p>
    <w:p w14:paraId="3EAC65F1" w14:textId="2B933631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t>1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 w:rsidRPr="003D7157">
        <w:rPr>
          <w:rFonts w:ascii="Tahoma" w:hAnsi="Tahoma" w:cs="Tahoma"/>
          <w:b/>
          <w:sz w:val="18"/>
          <w:szCs w:val="18"/>
        </w:rPr>
        <w:t xml:space="preserve">1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F851786" w14:textId="76CF95BB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3E9DAEA2" w14:textId="77777777" w:rsidR="00255416" w:rsidRDefault="00255416" w:rsidP="004B0B3E">
      <w:pPr>
        <w:rPr>
          <w:rFonts w:ascii="Tahoma" w:hAnsi="Tahoma" w:cs="Tahoma"/>
          <w:b/>
          <w:sz w:val="18"/>
          <w:szCs w:val="18"/>
        </w:rPr>
      </w:pPr>
    </w:p>
    <w:p w14:paraId="24E46375" w14:textId="77777777" w:rsidR="00241919" w:rsidRPr="003D7157" w:rsidRDefault="00241919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5DFE7D3B" w14:textId="4CD94B55" w:rsidR="000B21E1" w:rsidRPr="003D7157" w:rsidRDefault="00363953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21B65E9E" wp14:editId="4D95D054">
            <wp:extent cx="7724851" cy="5391279"/>
            <wp:effectExtent l="0" t="0" r="0" b="0"/>
            <wp:docPr id="14058607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773" cy="539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6BC5B" w14:textId="72F8766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2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2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1D94CDFF" w14:textId="3096613A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2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2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0750EFC" w14:textId="70AF686E" w:rsidR="000B21E1" w:rsidRPr="003D7157" w:rsidRDefault="00F2326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7118059" wp14:editId="1D1285F0">
            <wp:extent cx="7929677" cy="5453582"/>
            <wp:effectExtent l="0" t="0" r="0" b="0"/>
            <wp:docPr id="6805544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3274" cy="545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99367" w14:textId="5E05F234" w:rsidR="00255416" w:rsidRPr="003D7157" w:rsidRDefault="000B21E1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 w:rsidR="00255416">
        <w:rPr>
          <w:rFonts w:ascii="Tahoma" w:hAnsi="Tahoma" w:cs="Tahoma"/>
          <w:b/>
          <w:sz w:val="18"/>
          <w:szCs w:val="18"/>
          <w:lang w:val="lt-LT"/>
        </w:rPr>
        <w:t>3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 w:rsidR="00255416"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="00255416"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Appendix </w:t>
      </w:r>
      <w:r w:rsidR="00255416">
        <w:rPr>
          <w:rFonts w:ascii="Tahoma" w:hAnsi="Tahoma" w:cs="Tahoma"/>
          <w:b/>
          <w:sz w:val="18"/>
          <w:szCs w:val="18"/>
        </w:rPr>
        <w:t>3</w:t>
      </w:r>
      <w:r w:rsidR="00255416"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7893EF" w14:textId="09372E4F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3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3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7E05FC73" w14:textId="0CD01689" w:rsidR="00BC77AA" w:rsidRPr="003D7157" w:rsidRDefault="00BC77AA" w:rsidP="00255416">
      <w:pPr>
        <w:rPr>
          <w:rFonts w:ascii="Tahoma" w:hAnsi="Tahoma" w:cs="Tahoma"/>
          <w:b/>
          <w:sz w:val="18"/>
          <w:szCs w:val="18"/>
          <w:lang w:val="lt-LT"/>
        </w:rPr>
      </w:pPr>
    </w:p>
    <w:p w14:paraId="015A5DAE" w14:textId="586F9BB2" w:rsidR="00576D32" w:rsidRPr="003D7157" w:rsidRDefault="002525DA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1823BF3" wp14:editId="483F7C86">
            <wp:extent cx="7980884" cy="5177808"/>
            <wp:effectExtent l="0" t="0" r="1270" b="3810"/>
            <wp:docPr id="6589493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8879" cy="518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1C011" w14:textId="5DB20545" w:rsidR="000B21E1" w:rsidRPr="003D7157" w:rsidRDefault="000B21E1" w:rsidP="003D7157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24F83384" w14:textId="32F1AD80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60DD05E0" w14:textId="612523FE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4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4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53C176FB" w14:textId="77777777" w:rsidR="00BC77AA" w:rsidRPr="003D7157" w:rsidRDefault="00BC77AA" w:rsidP="003D7157">
      <w:pPr>
        <w:jc w:val="both"/>
        <w:rPr>
          <w:rFonts w:ascii="Tahoma" w:hAnsi="Tahoma" w:cs="Tahoma"/>
          <w:b/>
          <w:sz w:val="18"/>
          <w:szCs w:val="18"/>
          <w:lang w:val="lt-LT"/>
        </w:rPr>
      </w:pPr>
    </w:p>
    <w:p w14:paraId="6A931BF8" w14:textId="6EC96B56" w:rsidR="00576D32" w:rsidRDefault="00544349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38597AD8" wp14:editId="1AC410E9">
            <wp:extent cx="5612130" cy="4094480"/>
            <wp:effectExtent l="0" t="0" r="7620" b="1270"/>
            <wp:docPr id="8990794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9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EE06A" w14:textId="5ED54951" w:rsidR="00DA3736" w:rsidRDefault="00DA373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br w:type="page"/>
      </w:r>
    </w:p>
    <w:p w14:paraId="68E2BD22" w14:textId="0DEEEB95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 w:rsidRPr="003D7157">
        <w:rPr>
          <w:rFonts w:ascii="Tahoma" w:hAnsi="Tahoma" w:cs="Tahoma"/>
          <w:b/>
          <w:sz w:val="18"/>
          <w:szCs w:val="18"/>
          <w:lang w:val="lt-LT"/>
        </w:rPr>
        <w:lastRenderedPageBreak/>
        <w:t xml:space="preserve">Priedas </w:t>
      </w: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>.</w:t>
      </w:r>
      <w:r>
        <w:rPr>
          <w:rFonts w:ascii="Tahoma" w:hAnsi="Tahoma" w:cs="Tahoma"/>
          <w:b/>
          <w:sz w:val="18"/>
          <w:szCs w:val="18"/>
          <w:lang w:val="lt-LT"/>
        </w:rPr>
        <w:t xml:space="preserve"> /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</w:t>
      </w:r>
      <w:r w:rsidRPr="003D7157">
        <w:rPr>
          <w:rFonts w:ascii="Tahoma" w:hAnsi="Tahoma" w:cs="Tahoma"/>
          <w:b/>
          <w:sz w:val="18"/>
          <w:szCs w:val="18"/>
        </w:rPr>
        <w:t xml:space="preserve">Appendix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. </w:t>
      </w:r>
    </w:p>
    <w:p w14:paraId="5D7EB6D6" w14:textId="038DFAB2" w:rsidR="00255416" w:rsidRPr="003D7157" w:rsidRDefault="00255416" w:rsidP="00255416">
      <w:pPr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sz w:val="18"/>
          <w:szCs w:val="18"/>
          <w:lang w:val="lt-LT"/>
        </w:rPr>
        <w:t>5</w:t>
      </w:r>
      <w:r w:rsidRPr="003D7157">
        <w:rPr>
          <w:rFonts w:ascii="Tahoma" w:hAnsi="Tahoma" w:cs="Tahoma"/>
          <w:b/>
          <w:sz w:val="18"/>
          <w:szCs w:val="18"/>
          <w:lang w:val="lt-LT"/>
        </w:rPr>
        <w:t xml:space="preserve"> Koncepcinis brėžinys</w:t>
      </w:r>
      <w:r w:rsidRPr="003D7157">
        <w:rPr>
          <w:rFonts w:ascii="Tahoma" w:hAnsi="Tahoma" w:cs="Tahoma"/>
          <w:b/>
          <w:sz w:val="18"/>
          <w:szCs w:val="18"/>
          <w:vertAlign w:val="superscript"/>
          <w:lang w:val="lt-LT"/>
        </w:rPr>
        <w:t>(1)</w:t>
      </w:r>
      <w:r>
        <w:rPr>
          <w:rFonts w:ascii="Tahoma" w:hAnsi="Tahoma" w:cs="Tahoma"/>
          <w:b/>
          <w:sz w:val="18"/>
          <w:szCs w:val="18"/>
          <w:vertAlign w:val="superscript"/>
        </w:rPr>
        <w:t xml:space="preserve">/ </w:t>
      </w:r>
      <w:r>
        <w:rPr>
          <w:rFonts w:ascii="Tahoma" w:hAnsi="Tahoma" w:cs="Tahoma"/>
          <w:b/>
          <w:sz w:val="18"/>
          <w:szCs w:val="18"/>
        </w:rPr>
        <w:t>5</w:t>
      </w:r>
      <w:r w:rsidRPr="003D7157">
        <w:rPr>
          <w:rFonts w:ascii="Tahoma" w:hAnsi="Tahoma" w:cs="Tahoma"/>
          <w:b/>
          <w:sz w:val="18"/>
          <w:szCs w:val="18"/>
        </w:rPr>
        <w:t xml:space="preserve"> Concept drawing </w:t>
      </w:r>
      <w:r w:rsidRPr="003D7157">
        <w:rPr>
          <w:rFonts w:ascii="Tahoma" w:hAnsi="Tahoma" w:cs="Tahoma"/>
          <w:b/>
          <w:sz w:val="18"/>
          <w:szCs w:val="18"/>
          <w:vertAlign w:val="superscript"/>
        </w:rPr>
        <w:t>(1)</w:t>
      </w:r>
    </w:p>
    <w:p w14:paraId="376A99A5" w14:textId="77777777" w:rsidR="00DA3736" w:rsidRDefault="00DA3736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</w:p>
    <w:p w14:paraId="7D5D81AB" w14:textId="1716DCB1" w:rsidR="00DA3736" w:rsidRPr="003A0485" w:rsidRDefault="005D2CB7" w:rsidP="003D7157">
      <w:pPr>
        <w:jc w:val="center"/>
        <w:rPr>
          <w:rFonts w:ascii="Tahoma" w:hAnsi="Tahoma" w:cs="Tahoma"/>
          <w:b/>
          <w:sz w:val="18"/>
          <w:szCs w:val="18"/>
          <w:lang w:val="lt-LT"/>
        </w:rPr>
      </w:pPr>
      <w:r>
        <w:rPr>
          <w:rFonts w:ascii="Tahoma" w:hAnsi="Tahoma" w:cs="Tahoma"/>
          <w:b/>
          <w:noProof/>
          <w:sz w:val="18"/>
          <w:szCs w:val="18"/>
          <w:lang w:val="lt-LT"/>
        </w:rPr>
        <w:drawing>
          <wp:inline distT="0" distB="0" distL="0" distR="0" wp14:anchorId="4DBDD614" wp14:editId="09BC47B0">
            <wp:extent cx="8870950" cy="4319270"/>
            <wp:effectExtent l="0" t="0" r="6350" b="5080"/>
            <wp:docPr id="1931806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0" cy="431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3736" w:rsidRPr="003A0485" w:rsidSect="000B21E1">
      <w:pgSz w:w="15840" w:h="12240" w:orient="landscape"/>
      <w:pgMar w:top="1699" w:right="1138" w:bottom="562" w:left="70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195C6" w14:textId="77777777" w:rsidR="0073159C" w:rsidRDefault="0073159C">
      <w:r>
        <w:separator/>
      </w:r>
    </w:p>
  </w:endnote>
  <w:endnote w:type="continuationSeparator" w:id="0">
    <w:p w14:paraId="4FCB778C" w14:textId="77777777" w:rsidR="0073159C" w:rsidRDefault="0073159C">
      <w:r>
        <w:continuationSeparator/>
      </w:r>
    </w:p>
  </w:endnote>
  <w:endnote w:type="continuationNotice" w:id="1">
    <w:p w14:paraId="213A920A" w14:textId="77777777" w:rsidR="0073159C" w:rsidRDefault="00731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70B91" w14:textId="77777777" w:rsidR="0073159C" w:rsidRDefault="0073159C">
      <w:r>
        <w:separator/>
      </w:r>
    </w:p>
  </w:footnote>
  <w:footnote w:type="continuationSeparator" w:id="0">
    <w:p w14:paraId="17894B4A" w14:textId="77777777" w:rsidR="0073159C" w:rsidRDefault="0073159C">
      <w:r>
        <w:continuationSeparator/>
      </w:r>
    </w:p>
  </w:footnote>
  <w:footnote w:type="continuationNotice" w:id="1">
    <w:p w14:paraId="4869EEA2" w14:textId="77777777" w:rsidR="0073159C" w:rsidRDefault="007315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2750D" w14:textId="77777777" w:rsidR="00F761C6" w:rsidRPr="00BA0FAD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</w:rPr>
    </w:pPr>
    <w:r w:rsidRPr="00BA0FAD">
      <w:rPr>
        <w:rFonts w:ascii="Trebuchet MS" w:hAnsi="Trebuchet MS"/>
        <w:sz w:val="20"/>
        <w:szCs w:val="20"/>
      </w:rPr>
      <w:t xml:space="preserve">LITGRID AB </w:t>
    </w:r>
    <w:proofErr w:type="spellStart"/>
    <w:r w:rsidRPr="00BA0FAD">
      <w:rPr>
        <w:rFonts w:ascii="Trebuchet MS" w:hAnsi="Trebuchet MS"/>
        <w:sz w:val="20"/>
        <w:szCs w:val="20"/>
      </w:rPr>
      <w:t>standartinių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techninių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reikalavimų</w:t>
    </w:r>
    <w:proofErr w:type="spellEnd"/>
    <w:r w:rsidRPr="00BA0FAD">
      <w:rPr>
        <w:rFonts w:ascii="Trebuchet MS" w:hAnsi="Trebuchet MS"/>
        <w:sz w:val="20"/>
        <w:szCs w:val="20"/>
      </w:rPr>
      <w:t xml:space="preserve"> </w:t>
    </w:r>
    <w:proofErr w:type="spellStart"/>
    <w:r w:rsidRPr="00BA0FAD">
      <w:rPr>
        <w:rFonts w:ascii="Trebuchet MS" w:hAnsi="Trebuchet MS"/>
        <w:sz w:val="20"/>
        <w:szCs w:val="20"/>
      </w:rPr>
      <w:t>tvirtinimo</w:t>
    </w:r>
    <w:proofErr w:type="spellEnd"/>
  </w:p>
  <w:p w14:paraId="7BC1320F" w14:textId="0DE8A915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202</w:t>
    </w:r>
    <w:r w:rsidR="00C733EF" w:rsidRPr="00BC1842">
      <w:rPr>
        <w:rFonts w:ascii="Trebuchet MS" w:hAnsi="Trebuchet MS"/>
        <w:sz w:val="20"/>
        <w:szCs w:val="20"/>
        <w:lang w:val="pt-BR"/>
      </w:rPr>
      <w:t>5</w:t>
    </w:r>
    <w:r w:rsidRPr="00BC1842">
      <w:rPr>
        <w:rFonts w:ascii="Trebuchet MS" w:hAnsi="Trebuchet MS"/>
        <w:sz w:val="20"/>
        <w:szCs w:val="20"/>
        <w:lang w:val="pt-BR"/>
      </w:rPr>
      <w:t xml:space="preserve"> _________ d. nurodymo Nr. ____ </w:t>
    </w:r>
  </w:p>
  <w:p w14:paraId="3DAA6E73" w14:textId="77777777" w:rsidR="00F761C6" w:rsidRPr="00BC1842" w:rsidRDefault="00F761C6" w:rsidP="00F761C6">
    <w:pPr>
      <w:pStyle w:val="Header"/>
      <w:ind w:firstLine="4536"/>
      <w:jc w:val="right"/>
      <w:rPr>
        <w:rFonts w:ascii="Trebuchet MS" w:hAnsi="Trebuchet MS"/>
        <w:sz w:val="20"/>
        <w:szCs w:val="20"/>
        <w:lang w:val="pt-BR"/>
      </w:rPr>
    </w:pPr>
    <w:r w:rsidRPr="00BC1842">
      <w:rPr>
        <w:rFonts w:ascii="Trebuchet MS" w:hAnsi="Trebuchet MS"/>
        <w:sz w:val="20"/>
        <w:szCs w:val="20"/>
        <w:lang w:val="pt-BR"/>
      </w:rPr>
      <w:t>Priedas Nr. 1</w:t>
    </w:r>
  </w:p>
  <w:p w14:paraId="70B84AFF" w14:textId="77777777" w:rsidR="00F761C6" w:rsidRPr="00BC1842" w:rsidRDefault="00F761C6">
    <w:pPr>
      <w:pStyle w:val="Header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8516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3" w:hanging="570"/>
      </w:pPr>
      <w:rPr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13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46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50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0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6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6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26" w:hanging="1800"/>
      </w:pPr>
    </w:lvl>
  </w:abstractNum>
  <w:abstractNum w:abstractNumId="1" w15:restartNumberingAfterBreak="0">
    <w:nsid w:val="06906172"/>
    <w:multiLevelType w:val="hybridMultilevel"/>
    <w:tmpl w:val="B994113A"/>
    <w:lvl w:ilvl="0" w:tplc="0B74B3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44FC0"/>
    <w:multiLevelType w:val="hybridMultilevel"/>
    <w:tmpl w:val="4ABED6D6"/>
    <w:lvl w:ilvl="0" w:tplc="694E5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9A747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66C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B2660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F6B3E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55981"/>
    <w:multiLevelType w:val="hybridMultilevel"/>
    <w:tmpl w:val="D3B8E1A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35B01"/>
    <w:multiLevelType w:val="hybridMultilevel"/>
    <w:tmpl w:val="AB66E2A6"/>
    <w:lvl w:ilvl="0" w:tplc="BA525F3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C251B80"/>
    <w:multiLevelType w:val="hybridMultilevel"/>
    <w:tmpl w:val="B31A8E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F0EBB"/>
    <w:multiLevelType w:val="hybridMultilevel"/>
    <w:tmpl w:val="89BA2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262143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E7AED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3169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61F6D"/>
    <w:multiLevelType w:val="hybridMultilevel"/>
    <w:tmpl w:val="8F228C3A"/>
    <w:lvl w:ilvl="0" w:tplc="AFEC96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A402C59"/>
    <w:multiLevelType w:val="hybridMultilevel"/>
    <w:tmpl w:val="C79E70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26430"/>
    <w:multiLevelType w:val="hybridMultilevel"/>
    <w:tmpl w:val="8D0EEB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C2476"/>
    <w:multiLevelType w:val="hybridMultilevel"/>
    <w:tmpl w:val="E6586192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0747A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5B1D66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05B1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CC456C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833D35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A71253"/>
    <w:multiLevelType w:val="hybridMultilevel"/>
    <w:tmpl w:val="C7104FD6"/>
    <w:lvl w:ilvl="0" w:tplc="46185DA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3337F"/>
    <w:multiLevelType w:val="hybridMultilevel"/>
    <w:tmpl w:val="44EA1A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529797">
    <w:abstractNumId w:val="23"/>
  </w:num>
  <w:num w:numId="2" w16cid:durableId="149056971">
    <w:abstractNumId w:val="3"/>
  </w:num>
  <w:num w:numId="3" w16cid:durableId="1643536606">
    <w:abstractNumId w:val="1"/>
  </w:num>
  <w:num w:numId="4" w16cid:durableId="1203782702">
    <w:abstractNumId w:val="20"/>
  </w:num>
  <w:num w:numId="5" w16cid:durableId="29428153">
    <w:abstractNumId w:val="19"/>
  </w:num>
  <w:num w:numId="6" w16cid:durableId="544869915">
    <w:abstractNumId w:val="4"/>
  </w:num>
  <w:num w:numId="7" w16cid:durableId="75251799">
    <w:abstractNumId w:val="12"/>
  </w:num>
  <w:num w:numId="8" w16cid:durableId="699622510">
    <w:abstractNumId w:val="24"/>
  </w:num>
  <w:num w:numId="9" w16cid:durableId="300423992">
    <w:abstractNumId w:val="10"/>
  </w:num>
  <w:num w:numId="10" w16cid:durableId="2031754131">
    <w:abstractNumId w:val="18"/>
  </w:num>
  <w:num w:numId="11" w16cid:durableId="1142622933">
    <w:abstractNumId w:val="13"/>
  </w:num>
  <w:num w:numId="12" w16cid:durableId="1958483328">
    <w:abstractNumId w:val="5"/>
  </w:num>
  <w:num w:numId="13" w16cid:durableId="1966806954">
    <w:abstractNumId w:val="0"/>
  </w:num>
  <w:num w:numId="14" w16cid:durableId="1769036493">
    <w:abstractNumId w:val="14"/>
  </w:num>
  <w:num w:numId="15" w16cid:durableId="33383470">
    <w:abstractNumId w:val="2"/>
  </w:num>
  <w:num w:numId="16" w16cid:durableId="280235580">
    <w:abstractNumId w:val="6"/>
  </w:num>
  <w:num w:numId="17" w16cid:durableId="18931563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76650586">
    <w:abstractNumId w:val="8"/>
  </w:num>
  <w:num w:numId="19" w16cid:durableId="1102844330">
    <w:abstractNumId w:val="22"/>
  </w:num>
  <w:num w:numId="20" w16cid:durableId="1014648496">
    <w:abstractNumId w:val="11"/>
  </w:num>
  <w:num w:numId="21" w16cid:durableId="680401045">
    <w:abstractNumId w:val="21"/>
  </w:num>
  <w:num w:numId="22" w16cid:durableId="86080227">
    <w:abstractNumId w:val="15"/>
  </w:num>
  <w:num w:numId="23" w16cid:durableId="955480314">
    <w:abstractNumId w:val="16"/>
  </w:num>
  <w:num w:numId="24" w16cid:durableId="1845780549">
    <w:abstractNumId w:val="7"/>
  </w:num>
  <w:num w:numId="25" w16cid:durableId="11652395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23"/>
    <w:rsid w:val="00000E66"/>
    <w:rsid w:val="000012EA"/>
    <w:rsid w:val="0000146F"/>
    <w:rsid w:val="0000227C"/>
    <w:rsid w:val="00002835"/>
    <w:rsid w:val="00005211"/>
    <w:rsid w:val="00011C70"/>
    <w:rsid w:val="0001326E"/>
    <w:rsid w:val="000135E0"/>
    <w:rsid w:val="00013E47"/>
    <w:rsid w:val="000143E7"/>
    <w:rsid w:val="00014426"/>
    <w:rsid w:val="0001534C"/>
    <w:rsid w:val="0001792A"/>
    <w:rsid w:val="00017BA7"/>
    <w:rsid w:val="00017FD2"/>
    <w:rsid w:val="000202D6"/>
    <w:rsid w:val="00021E76"/>
    <w:rsid w:val="00022D8E"/>
    <w:rsid w:val="00023FA9"/>
    <w:rsid w:val="00024449"/>
    <w:rsid w:val="00030058"/>
    <w:rsid w:val="000302A4"/>
    <w:rsid w:val="00030949"/>
    <w:rsid w:val="00035006"/>
    <w:rsid w:val="0004077F"/>
    <w:rsid w:val="000419BD"/>
    <w:rsid w:val="00042DB0"/>
    <w:rsid w:val="00044942"/>
    <w:rsid w:val="00044F25"/>
    <w:rsid w:val="000467D6"/>
    <w:rsid w:val="00046A28"/>
    <w:rsid w:val="00047AF4"/>
    <w:rsid w:val="00050DF5"/>
    <w:rsid w:val="00051393"/>
    <w:rsid w:val="00052265"/>
    <w:rsid w:val="00055407"/>
    <w:rsid w:val="00062524"/>
    <w:rsid w:val="000631A7"/>
    <w:rsid w:val="00063DE6"/>
    <w:rsid w:val="00064597"/>
    <w:rsid w:val="00064AB6"/>
    <w:rsid w:val="00071408"/>
    <w:rsid w:val="000718DC"/>
    <w:rsid w:val="00077373"/>
    <w:rsid w:val="00080FBC"/>
    <w:rsid w:val="00083B17"/>
    <w:rsid w:val="00084E9A"/>
    <w:rsid w:val="00085BF1"/>
    <w:rsid w:val="000869C0"/>
    <w:rsid w:val="00086EF0"/>
    <w:rsid w:val="00087AF3"/>
    <w:rsid w:val="000911FA"/>
    <w:rsid w:val="00092E4B"/>
    <w:rsid w:val="000957C7"/>
    <w:rsid w:val="000A1044"/>
    <w:rsid w:val="000A54DB"/>
    <w:rsid w:val="000A779D"/>
    <w:rsid w:val="000B21E1"/>
    <w:rsid w:val="000B5BDC"/>
    <w:rsid w:val="000B606E"/>
    <w:rsid w:val="000B68CD"/>
    <w:rsid w:val="000C218D"/>
    <w:rsid w:val="000C286F"/>
    <w:rsid w:val="000C3760"/>
    <w:rsid w:val="000C491D"/>
    <w:rsid w:val="000C73E4"/>
    <w:rsid w:val="000C7CB5"/>
    <w:rsid w:val="000D1DB7"/>
    <w:rsid w:val="000D2996"/>
    <w:rsid w:val="000D2A84"/>
    <w:rsid w:val="000D2B29"/>
    <w:rsid w:val="000D48F8"/>
    <w:rsid w:val="000D66AE"/>
    <w:rsid w:val="000D67D8"/>
    <w:rsid w:val="000D71B1"/>
    <w:rsid w:val="000D7F97"/>
    <w:rsid w:val="000E24E5"/>
    <w:rsid w:val="000E2DAB"/>
    <w:rsid w:val="000E33B5"/>
    <w:rsid w:val="000E44C3"/>
    <w:rsid w:val="000E5070"/>
    <w:rsid w:val="000E518E"/>
    <w:rsid w:val="000E795F"/>
    <w:rsid w:val="000F25AF"/>
    <w:rsid w:val="000F2FE7"/>
    <w:rsid w:val="000F34F0"/>
    <w:rsid w:val="000F7CDF"/>
    <w:rsid w:val="0010001D"/>
    <w:rsid w:val="00103F18"/>
    <w:rsid w:val="00104FDB"/>
    <w:rsid w:val="001054A4"/>
    <w:rsid w:val="00106875"/>
    <w:rsid w:val="00107000"/>
    <w:rsid w:val="00107139"/>
    <w:rsid w:val="001108B6"/>
    <w:rsid w:val="00114158"/>
    <w:rsid w:val="0011541E"/>
    <w:rsid w:val="001176CF"/>
    <w:rsid w:val="00121FC7"/>
    <w:rsid w:val="001324BA"/>
    <w:rsid w:val="00132BA3"/>
    <w:rsid w:val="00133A33"/>
    <w:rsid w:val="001356FC"/>
    <w:rsid w:val="00135944"/>
    <w:rsid w:val="00137E7B"/>
    <w:rsid w:val="001432A1"/>
    <w:rsid w:val="001445CE"/>
    <w:rsid w:val="00144C25"/>
    <w:rsid w:val="00151F5B"/>
    <w:rsid w:val="001531E4"/>
    <w:rsid w:val="00153586"/>
    <w:rsid w:val="0015506F"/>
    <w:rsid w:val="00155BA8"/>
    <w:rsid w:val="00155DF1"/>
    <w:rsid w:val="0015799B"/>
    <w:rsid w:val="001606EB"/>
    <w:rsid w:val="00160FF6"/>
    <w:rsid w:val="0016287A"/>
    <w:rsid w:val="00162BCF"/>
    <w:rsid w:val="00164741"/>
    <w:rsid w:val="00172D45"/>
    <w:rsid w:val="00173E09"/>
    <w:rsid w:val="00174029"/>
    <w:rsid w:val="001754CD"/>
    <w:rsid w:val="00180C07"/>
    <w:rsid w:val="0018321D"/>
    <w:rsid w:val="00184044"/>
    <w:rsid w:val="00184A9C"/>
    <w:rsid w:val="001860B8"/>
    <w:rsid w:val="00186628"/>
    <w:rsid w:val="00187F9C"/>
    <w:rsid w:val="00190FB0"/>
    <w:rsid w:val="00194007"/>
    <w:rsid w:val="00195A3F"/>
    <w:rsid w:val="0019662E"/>
    <w:rsid w:val="00196D70"/>
    <w:rsid w:val="00197431"/>
    <w:rsid w:val="001A0124"/>
    <w:rsid w:val="001A66FD"/>
    <w:rsid w:val="001A7F02"/>
    <w:rsid w:val="001B07E4"/>
    <w:rsid w:val="001B0D04"/>
    <w:rsid w:val="001B2105"/>
    <w:rsid w:val="001B298D"/>
    <w:rsid w:val="001B2D8B"/>
    <w:rsid w:val="001B3E9C"/>
    <w:rsid w:val="001B6BAD"/>
    <w:rsid w:val="001B779C"/>
    <w:rsid w:val="001C26C4"/>
    <w:rsid w:val="001C49EF"/>
    <w:rsid w:val="001C5044"/>
    <w:rsid w:val="001C6158"/>
    <w:rsid w:val="001C64E1"/>
    <w:rsid w:val="001C6DA5"/>
    <w:rsid w:val="001D08A1"/>
    <w:rsid w:val="001D0EF9"/>
    <w:rsid w:val="001D225B"/>
    <w:rsid w:val="001D3B18"/>
    <w:rsid w:val="001D4151"/>
    <w:rsid w:val="001D43B3"/>
    <w:rsid w:val="001E3B18"/>
    <w:rsid w:val="001E44C6"/>
    <w:rsid w:val="001E5329"/>
    <w:rsid w:val="001E6225"/>
    <w:rsid w:val="001E66FC"/>
    <w:rsid w:val="001E7AF7"/>
    <w:rsid w:val="001F188D"/>
    <w:rsid w:val="001F527A"/>
    <w:rsid w:val="001F548D"/>
    <w:rsid w:val="001F594C"/>
    <w:rsid w:val="001F5AB3"/>
    <w:rsid w:val="001F6120"/>
    <w:rsid w:val="001F73B4"/>
    <w:rsid w:val="00203CB9"/>
    <w:rsid w:val="002050EF"/>
    <w:rsid w:val="00205B18"/>
    <w:rsid w:val="0020796E"/>
    <w:rsid w:val="00207D20"/>
    <w:rsid w:val="002109CA"/>
    <w:rsid w:val="00210CD5"/>
    <w:rsid w:val="00215D4F"/>
    <w:rsid w:val="00217248"/>
    <w:rsid w:val="00220C5A"/>
    <w:rsid w:val="00221962"/>
    <w:rsid w:val="0022366B"/>
    <w:rsid w:val="002242D7"/>
    <w:rsid w:val="00226242"/>
    <w:rsid w:val="00226E56"/>
    <w:rsid w:val="00227130"/>
    <w:rsid w:val="002312A1"/>
    <w:rsid w:val="00236209"/>
    <w:rsid w:val="0023652D"/>
    <w:rsid w:val="00241919"/>
    <w:rsid w:val="00243835"/>
    <w:rsid w:val="00245533"/>
    <w:rsid w:val="00246DDE"/>
    <w:rsid w:val="002476BA"/>
    <w:rsid w:val="00250E03"/>
    <w:rsid w:val="00251DB5"/>
    <w:rsid w:val="002525DA"/>
    <w:rsid w:val="00255416"/>
    <w:rsid w:val="002572E7"/>
    <w:rsid w:val="00257B9D"/>
    <w:rsid w:val="002619BF"/>
    <w:rsid w:val="002643B2"/>
    <w:rsid w:val="002645DC"/>
    <w:rsid w:val="002656BA"/>
    <w:rsid w:val="00265FD4"/>
    <w:rsid w:val="0026765D"/>
    <w:rsid w:val="00267F85"/>
    <w:rsid w:val="002701BD"/>
    <w:rsid w:val="002721E7"/>
    <w:rsid w:val="00273EE2"/>
    <w:rsid w:val="002744F6"/>
    <w:rsid w:val="0027530F"/>
    <w:rsid w:val="00275E77"/>
    <w:rsid w:val="00276FFC"/>
    <w:rsid w:val="00285553"/>
    <w:rsid w:val="002901D8"/>
    <w:rsid w:val="00293E26"/>
    <w:rsid w:val="00295900"/>
    <w:rsid w:val="00297ED0"/>
    <w:rsid w:val="002A044A"/>
    <w:rsid w:val="002A06B1"/>
    <w:rsid w:val="002A161B"/>
    <w:rsid w:val="002A2611"/>
    <w:rsid w:val="002A3ACF"/>
    <w:rsid w:val="002A44F9"/>
    <w:rsid w:val="002A4D35"/>
    <w:rsid w:val="002A5ED4"/>
    <w:rsid w:val="002B06C0"/>
    <w:rsid w:val="002B2633"/>
    <w:rsid w:val="002B4528"/>
    <w:rsid w:val="002B5BE1"/>
    <w:rsid w:val="002B62BB"/>
    <w:rsid w:val="002B67E5"/>
    <w:rsid w:val="002B72E6"/>
    <w:rsid w:val="002B7B34"/>
    <w:rsid w:val="002C00AF"/>
    <w:rsid w:val="002C0536"/>
    <w:rsid w:val="002C2823"/>
    <w:rsid w:val="002C6ADE"/>
    <w:rsid w:val="002C7F33"/>
    <w:rsid w:val="002C7F7F"/>
    <w:rsid w:val="002D0810"/>
    <w:rsid w:val="002D583A"/>
    <w:rsid w:val="002D6180"/>
    <w:rsid w:val="002D6359"/>
    <w:rsid w:val="002E034E"/>
    <w:rsid w:val="002E1E9B"/>
    <w:rsid w:val="002E2BC0"/>
    <w:rsid w:val="002E3369"/>
    <w:rsid w:val="002E3CBC"/>
    <w:rsid w:val="002E6FCD"/>
    <w:rsid w:val="002E7BB3"/>
    <w:rsid w:val="002F0AE6"/>
    <w:rsid w:val="002F1018"/>
    <w:rsid w:val="002F731F"/>
    <w:rsid w:val="002F793B"/>
    <w:rsid w:val="00300012"/>
    <w:rsid w:val="00301F69"/>
    <w:rsid w:val="003031C0"/>
    <w:rsid w:val="00304DD2"/>
    <w:rsid w:val="00306F0F"/>
    <w:rsid w:val="0030707C"/>
    <w:rsid w:val="00307FEF"/>
    <w:rsid w:val="00312A26"/>
    <w:rsid w:val="0031363D"/>
    <w:rsid w:val="00316CA8"/>
    <w:rsid w:val="00317A0A"/>
    <w:rsid w:val="003234A4"/>
    <w:rsid w:val="00325D88"/>
    <w:rsid w:val="00327CC8"/>
    <w:rsid w:val="00327EB8"/>
    <w:rsid w:val="00330ADA"/>
    <w:rsid w:val="0033287B"/>
    <w:rsid w:val="003344F6"/>
    <w:rsid w:val="00340AF2"/>
    <w:rsid w:val="00343A91"/>
    <w:rsid w:val="00343BF0"/>
    <w:rsid w:val="00343E11"/>
    <w:rsid w:val="003440E1"/>
    <w:rsid w:val="00344B2B"/>
    <w:rsid w:val="00344C76"/>
    <w:rsid w:val="003518C2"/>
    <w:rsid w:val="003537B6"/>
    <w:rsid w:val="003540A3"/>
    <w:rsid w:val="00354719"/>
    <w:rsid w:val="00356A5C"/>
    <w:rsid w:val="00357527"/>
    <w:rsid w:val="0035780E"/>
    <w:rsid w:val="0036322C"/>
    <w:rsid w:val="00363953"/>
    <w:rsid w:val="00366C7D"/>
    <w:rsid w:val="00367DCB"/>
    <w:rsid w:val="003704B5"/>
    <w:rsid w:val="0037069C"/>
    <w:rsid w:val="00371D28"/>
    <w:rsid w:val="00371FB0"/>
    <w:rsid w:val="003720E6"/>
    <w:rsid w:val="0037525D"/>
    <w:rsid w:val="003753CE"/>
    <w:rsid w:val="003755A4"/>
    <w:rsid w:val="003771D5"/>
    <w:rsid w:val="00377B57"/>
    <w:rsid w:val="00381DD8"/>
    <w:rsid w:val="00381F09"/>
    <w:rsid w:val="00390AEE"/>
    <w:rsid w:val="0039164D"/>
    <w:rsid w:val="00392663"/>
    <w:rsid w:val="00394A68"/>
    <w:rsid w:val="0039642A"/>
    <w:rsid w:val="00396F97"/>
    <w:rsid w:val="003971CD"/>
    <w:rsid w:val="00397383"/>
    <w:rsid w:val="003A0485"/>
    <w:rsid w:val="003A1099"/>
    <w:rsid w:val="003A13E3"/>
    <w:rsid w:val="003A4207"/>
    <w:rsid w:val="003A73CB"/>
    <w:rsid w:val="003A7F51"/>
    <w:rsid w:val="003B03CC"/>
    <w:rsid w:val="003B093D"/>
    <w:rsid w:val="003B1AE7"/>
    <w:rsid w:val="003B49BB"/>
    <w:rsid w:val="003B6D53"/>
    <w:rsid w:val="003C0EB2"/>
    <w:rsid w:val="003C7A28"/>
    <w:rsid w:val="003D0150"/>
    <w:rsid w:val="003D1880"/>
    <w:rsid w:val="003D7157"/>
    <w:rsid w:val="003D7DC9"/>
    <w:rsid w:val="003E2C1E"/>
    <w:rsid w:val="003E3156"/>
    <w:rsid w:val="003E420A"/>
    <w:rsid w:val="003E78B5"/>
    <w:rsid w:val="003F0A28"/>
    <w:rsid w:val="003F0D9B"/>
    <w:rsid w:val="003F39A3"/>
    <w:rsid w:val="003F402E"/>
    <w:rsid w:val="003F48FE"/>
    <w:rsid w:val="003F511D"/>
    <w:rsid w:val="003F540D"/>
    <w:rsid w:val="00402A4D"/>
    <w:rsid w:val="004038A6"/>
    <w:rsid w:val="004039B6"/>
    <w:rsid w:val="00403F0B"/>
    <w:rsid w:val="00404433"/>
    <w:rsid w:val="0040462A"/>
    <w:rsid w:val="004050EE"/>
    <w:rsid w:val="00412B2C"/>
    <w:rsid w:val="00413F1F"/>
    <w:rsid w:val="00414751"/>
    <w:rsid w:val="004148B1"/>
    <w:rsid w:val="004153D9"/>
    <w:rsid w:val="00415440"/>
    <w:rsid w:val="0041671B"/>
    <w:rsid w:val="00422F2A"/>
    <w:rsid w:val="00423175"/>
    <w:rsid w:val="004238D3"/>
    <w:rsid w:val="00423951"/>
    <w:rsid w:val="00425012"/>
    <w:rsid w:val="004263AC"/>
    <w:rsid w:val="004275B6"/>
    <w:rsid w:val="0043052A"/>
    <w:rsid w:val="00430BD6"/>
    <w:rsid w:val="0043220D"/>
    <w:rsid w:val="004342B2"/>
    <w:rsid w:val="00434F5B"/>
    <w:rsid w:val="00435248"/>
    <w:rsid w:val="004366A7"/>
    <w:rsid w:val="004416E9"/>
    <w:rsid w:val="00442B1F"/>
    <w:rsid w:val="0044516D"/>
    <w:rsid w:val="00445271"/>
    <w:rsid w:val="00446AD2"/>
    <w:rsid w:val="00446BF7"/>
    <w:rsid w:val="0044755C"/>
    <w:rsid w:val="00450F5D"/>
    <w:rsid w:val="00451DF8"/>
    <w:rsid w:val="004520CC"/>
    <w:rsid w:val="00453FC3"/>
    <w:rsid w:val="00454373"/>
    <w:rsid w:val="004573E8"/>
    <w:rsid w:val="004579A9"/>
    <w:rsid w:val="004611DA"/>
    <w:rsid w:val="004649C1"/>
    <w:rsid w:val="00466044"/>
    <w:rsid w:val="00467AE0"/>
    <w:rsid w:val="0047241C"/>
    <w:rsid w:val="004726F6"/>
    <w:rsid w:val="00472927"/>
    <w:rsid w:val="00474BD2"/>
    <w:rsid w:val="0047528C"/>
    <w:rsid w:val="00475297"/>
    <w:rsid w:val="004772FA"/>
    <w:rsid w:val="00477CE8"/>
    <w:rsid w:val="00490E89"/>
    <w:rsid w:val="00491E7B"/>
    <w:rsid w:val="00492F00"/>
    <w:rsid w:val="00497D63"/>
    <w:rsid w:val="00497D8B"/>
    <w:rsid w:val="004A262C"/>
    <w:rsid w:val="004A7F2C"/>
    <w:rsid w:val="004B0D53"/>
    <w:rsid w:val="004B111B"/>
    <w:rsid w:val="004B139C"/>
    <w:rsid w:val="004B2902"/>
    <w:rsid w:val="004B5802"/>
    <w:rsid w:val="004B6541"/>
    <w:rsid w:val="004B6A26"/>
    <w:rsid w:val="004C15F6"/>
    <w:rsid w:val="004C2A12"/>
    <w:rsid w:val="004C4212"/>
    <w:rsid w:val="004C48B7"/>
    <w:rsid w:val="004C56B5"/>
    <w:rsid w:val="004C5CA0"/>
    <w:rsid w:val="004C6229"/>
    <w:rsid w:val="004C7677"/>
    <w:rsid w:val="004D0647"/>
    <w:rsid w:val="004D15A9"/>
    <w:rsid w:val="004D22FA"/>
    <w:rsid w:val="004D3790"/>
    <w:rsid w:val="004D6846"/>
    <w:rsid w:val="004D759F"/>
    <w:rsid w:val="004E2019"/>
    <w:rsid w:val="004E3094"/>
    <w:rsid w:val="004F0387"/>
    <w:rsid w:val="004F0E3A"/>
    <w:rsid w:val="004F7577"/>
    <w:rsid w:val="00501437"/>
    <w:rsid w:val="00501A06"/>
    <w:rsid w:val="0050247A"/>
    <w:rsid w:val="00502F13"/>
    <w:rsid w:val="00505D89"/>
    <w:rsid w:val="005072B4"/>
    <w:rsid w:val="00507BF8"/>
    <w:rsid w:val="00510F09"/>
    <w:rsid w:val="005113C7"/>
    <w:rsid w:val="0051401D"/>
    <w:rsid w:val="00514F9E"/>
    <w:rsid w:val="00517506"/>
    <w:rsid w:val="00520070"/>
    <w:rsid w:val="00521825"/>
    <w:rsid w:val="00522DF4"/>
    <w:rsid w:val="005317B2"/>
    <w:rsid w:val="0053181B"/>
    <w:rsid w:val="0053301C"/>
    <w:rsid w:val="00533FA8"/>
    <w:rsid w:val="005345A6"/>
    <w:rsid w:val="00536B71"/>
    <w:rsid w:val="00540BB4"/>
    <w:rsid w:val="00542A2C"/>
    <w:rsid w:val="00542DCD"/>
    <w:rsid w:val="00543976"/>
    <w:rsid w:val="00543AD0"/>
    <w:rsid w:val="00543BFE"/>
    <w:rsid w:val="00544349"/>
    <w:rsid w:val="0054565E"/>
    <w:rsid w:val="00547626"/>
    <w:rsid w:val="00555237"/>
    <w:rsid w:val="00555BB0"/>
    <w:rsid w:val="005601D8"/>
    <w:rsid w:val="00564222"/>
    <w:rsid w:val="00565234"/>
    <w:rsid w:val="00576D32"/>
    <w:rsid w:val="005776C0"/>
    <w:rsid w:val="00582785"/>
    <w:rsid w:val="00585B75"/>
    <w:rsid w:val="0059129C"/>
    <w:rsid w:val="005918CF"/>
    <w:rsid w:val="00592740"/>
    <w:rsid w:val="00593968"/>
    <w:rsid w:val="00594D03"/>
    <w:rsid w:val="00596365"/>
    <w:rsid w:val="005970A0"/>
    <w:rsid w:val="005A0FB2"/>
    <w:rsid w:val="005A2691"/>
    <w:rsid w:val="005A40BB"/>
    <w:rsid w:val="005A6444"/>
    <w:rsid w:val="005B5717"/>
    <w:rsid w:val="005B67DA"/>
    <w:rsid w:val="005C02BD"/>
    <w:rsid w:val="005C128E"/>
    <w:rsid w:val="005C1344"/>
    <w:rsid w:val="005C13D5"/>
    <w:rsid w:val="005C15D7"/>
    <w:rsid w:val="005C27A6"/>
    <w:rsid w:val="005C4859"/>
    <w:rsid w:val="005C4987"/>
    <w:rsid w:val="005C56DF"/>
    <w:rsid w:val="005C56E0"/>
    <w:rsid w:val="005C5A59"/>
    <w:rsid w:val="005C79CE"/>
    <w:rsid w:val="005D2CB7"/>
    <w:rsid w:val="005D60DA"/>
    <w:rsid w:val="005D616E"/>
    <w:rsid w:val="005D63F7"/>
    <w:rsid w:val="005D6586"/>
    <w:rsid w:val="005E0E95"/>
    <w:rsid w:val="005E0F5B"/>
    <w:rsid w:val="005E44C2"/>
    <w:rsid w:val="005F0F94"/>
    <w:rsid w:val="005F1A25"/>
    <w:rsid w:val="005F2174"/>
    <w:rsid w:val="005F459D"/>
    <w:rsid w:val="005F50F1"/>
    <w:rsid w:val="00601C72"/>
    <w:rsid w:val="00602543"/>
    <w:rsid w:val="006034C4"/>
    <w:rsid w:val="00605148"/>
    <w:rsid w:val="0060531D"/>
    <w:rsid w:val="00610175"/>
    <w:rsid w:val="00611CC2"/>
    <w:rsid w:val="006123B3"/>
    <w:rsid w:val="006144EC"/>
    <w:rsid w:val="00614F0F"/>
    <w:rsid w:val="00620EF6"/>
    <w:rsid w:val="006242E2"/>
    <w:rsid w:val="00624D52"/>
    <w:rsid w:val="00626E08"/>
    <w:rsid w:val="00626E2C"/>
    <w:rsid w:val="00630E7A"/>
    <w:rsid w:val="006310AC"/>
    <w:rsid w:val="006352C3"/>
    <w:rsid w:val="006366C8"/>
    <w:rsid w:val="0064025C"/>
    <w:rsid w:val="006403C7"/>
    <w:rsid w:val="006410A4"/>
    <w:rsid w:val="00643F72"/>
    <w:rsid w:val="006470E3"/>
    <w:rsid w:val="00651CEE"/>
    <w:rsid w:val="00651E24"/>
    <w:rsid w:val="00652976"/>
    <w:rsid w:val="00655A44"/>
    <w:rsid w:val="00655E0C"/>
    <w:rsid w:val="00656FEC"/>
    <w:rsid w:val="00657237"/>
    <w:rsid w:val="00657AEE"/>
    <w:rsid w:val="0066016E"/>
    <w:rsid w:val="00660228"/>
    <w:rsid w:val="00660E27"/>
    <w:rsid w:val="00662736"/>
    <w:rsid w:val="006632A6"/>
    <w:rsid w:val="00665C49"/>
    <w:rsid w:val="00671850"/>
    <w:rsid w:val="00672734"/>
    <w:rsid w:val="006754AB"/>
    <w:rsid w:val="00676A4A"/>
    <w:rsid w:val="00676FC0"/>
    <w:rsid w:val="006802CF"/>
    <w:rsid w:val="0068139D"/>
    <w:rsid w:val="006836C8"/>
    <w:rsid w:val="0068790D"/>
    <w:rsid w:val="006937CD"/>
    <w:rsid w:val="00693AB6"/>
    <w:rsid w:val="0069483F"/>
    <w:rsid w:val="00695A8D"/>
    <w:rsid w:val="00696BC6"/>
    <w:rsid w:val="00696F1F"/>
    <w:rsid w:val="006A1C09"/>
    <w:rsid w:val="006A48B7"/>
    <w:rsid w:val="006A4B6B"/>
    <w:rsid w:val="006B08C5"/>
    <w:rsid w:val="006B1800"/>
    <w:rsid w:val="006B2ACE"/>
    <w:rsid w:val="006B3655"/>
    <w:rsid w:val="006B4B0C"/>
    <w:rsid w:val="006B5C4A"/>
    <w:rsid w:val="006B5E07"/>
    <w:rsid w:val="006B7DC2"/>
    <w:rsid w:val="006C04FE"/>
    <w:rsid w:val="006C0582"/>
    <w:rsid w:val="006C0691"/>
    <w:rsid w:val="006C1225"/>
    <w:rsid w:val="006C60AB"/>
    <w:rsid w:val="006C6203"/>
    <w:rsid w:val="006C6AAE"/>
    <w:rsid w:val="006D143C"/>
    <w:rsid w:val="006D1A57"/>
    <w:rsid w:val="006D361E"/>
    <w:rsid w:val="006D6AF3"/>
    <w:rsid w:val="006E0BFB"/>
    <w:rsid w:val="006E34A5"/>
    <w:rsid w:val="006E3D33"/>
    <w:rsid w:val="006E4B53"/>
    <w:rsid w:val="006E6EF8"/>
    <w:rsid w:val="006F06C4"/>
    <w:rsid w:val="006F10E2"/>
    <w:rsid w:val="006F1CAA"/>
    <w:rsid w:val="006F2E78"/>
    <w:rsid w:val="006F3A8F"/>
    <w:rsid w:val="006F4785"/>
    <w:rsid w:val="006F47F5"/>
    <w:rsid w:val="006F512A"/>
    <w:rsid w:val="006F7645"/>
    <w:rsid w:val="007010BD"/>
    <w:rsid w:val="007018A2"/>
    <w:rsid w:val="00703413"/>
    <w:rsid w:val="00711B69"/>
    <w:rsid w:val="00712B63"/>
    <w:rsid w:val="0071332B"/>
    <w:rsid w:val="00714B83"/>
    <w:rsid w:val="0071523D"/>
    <w:rsid w:val="00715D60"/>
    <w:rsid w:val="00717536"/>
    <w:rsid w:val="00721F4D"/>
    <w:rsid w:val="007221A1"/>
    <w:rsid w:val="00723532"/>
    <w:rsid w:val="007236A4"/>
    <w:rsid w:val="00726BB9"/>
    <w:rsid w:val="00727C2B"/>
    <w:rsid w:val="0073159C"/>
    <w:rsid w:val="00732AFF"/>
    <w:rsid w:val="00733924"/>
    <w:rsid w:val="007343A0"/>
    <w:rsid w:val="00740DC6"/>
    <w:rsid w:val="007422A9"/>
    <w:rsid w:val="00744B8D"/>
    <w:rsid w:val="00746A2F"/>
    <w:rsid w:val="00746CDB"/>
    <w:rsid w:val="00750973"/>
    <w:rsid w:val="00752EA6"/>
    <w:rsid w:val="00755A92"/>
    <w:rsid w:val="00755B2C"/>
    <w:rsid w:val="00756B31"/>
    <w:rsid w:val="00756F40"/>
    <w:rsid w:val="007575AB"/>
    <w:rsid w:val="0076097A"/>
    <w:rsid w:val="00761BDC"/>
    <w:rsid w:val="007637F5"/>
    <w:rsid w:val="00764C6D"/>
    <w:rsid w:val="00766CEB"/>
    <w:rsid w:val="007709C4"/>
    <w:rsid w:val="00771E5F"/>
    <w:rsid w:val="0077605A"/>
    <w:rsid w:val="0077755E"/>
    <w:rsid w:val="00782C9C"/>
    <w:rsid w:val="00784EF5"/>
    <w:rsid w:val="00785D27"/>
    <w:rsid w:val="00785DF7"/>
    <w:rsid w:val="00786495"/>
    <w:rsid w:val="00787AAA"/>
    <w:rsid w:val="0079285C"/>
    <w:rsid w:val="00793F26"/>
    <w:rsid w:val="00795BC8"/>
    <w:rsid w:val="00795ED0"/>
    <w:rsid w:val="007975B0"/>
    <w:rsid w:val="007976AD"/>
    <w:rsid w:val="00797A3E"/>
    <w:rsid w:val="00797F22"/>
    <w:rsid w:val="007A0795"/>
    <w:rsid w:val="007A4DFF"/>
    <w:rsid w:val="007B22DD"/>
    <w:rsid w:val="007B31A2"/>
    <w:rsid w:val="007B41CC"/>
    <w:rsid w:val="007B5515"/>
    <w:rsid w:val="007B5E41"/>
    <w:rsid w:val="007B7BE5"/>
    <w:rsid w:val="007C055D"/>
    <w:rsid w:val="007C2A32"/>
    <w:rsid w:val="007C3937"/>
    <w:rsid w:val="007C4FFF"/>
    <w:rsid w:val="007C6D7B"/>
    <w:rsid w:val="007C7485"/>
    <w:rsid w:val="007D5B66"/>
    <w:rsid w:val="007E3C07"/>
    <w:rsid w:val="007E702B"/>
    <w:rsid w:val="007E7C9D"/>
    <w:rsid w:val="007F0E9C"/>
    <w:rsid w:val="007F1446"/>
    <w:rsid w:val="007F1C91"/>
    <w:rsid w:val="007F57F2"/>
    <w:rsid w:val="00806ED9"/>
    <w:rsid w:val="00810DE2"/>
    <w:rsid w:val="00817684"/>
    <w:rsid w:val="00821564"/>
    <w:rsid w:val="00821A48"/>
    <w:rsid w:val="00823A26"/>
    <w:rsid w:val="00824E1F"/>
    <w:rsid w:val="00830D53"/>
    <w:rsid w:val="00833246"/>
    <w:rsid w:val="0083330C"/>
    <w:rsid w:val="008334B1"/>
    <w:rsid w:val="00833A28"/>
    <w:rsid w:val="00836B53"/>
    <w:rsid w:val="00837DAA"/>
    <w:rsid w:val="00840217"/>
    <w:rsid w:val="00840289"/>
    <w:rsid w:val="00840FF9"/>
    <w:rsid w:val="008428FA"/>
    <w:rsid w:val="0084360E"/>
    <w:rsid w:val="008446B5"/>
    <w:rsid w:val="00846CA1"/>
    <w:rsid w:val="0085469B"/>
    <w:rsid w:val="008557FA"/>
    <w:rsid w:val="00855BA5"/>
    <w:rsid w:val="008560C8"/>
    <w:rsid w:val="008604EF"/>
    <w:rsid w:val="008639FA"/>
    <w:rsid w:val="00867438"/>
    <w:rsid w:val="00867AFC"/>
    <w:rsid w:val="008705B2"/>
    <w:rsid w:val="00870FB7"/>
    <w:rsid w:val="0087560D"/>
    <w:rsid w:val="00876267"/>
    <w:rsid w:val="008764D6"/>
    <w:rsid w:val="0088036F"/>
    <w:rsid w:val="00884B7F"/>
    <w:rsid w:val="00884DD1"/>
    <w:rsid w:val="008861FD"/>
    <w:rsid w:val="00886E9F"/>
    <w:rsid w:val="008876F7"/>
    <w:rsid w:val="00887FBC"/>
    <w:rsid w:val="0089062A"/>
    <w:rsid w:val="00891C50"/>
    <w:rsid w:val="00891DD7"/>
    <w:rsid w:val="008923EF"/>
    <w:rsid w:val="00895742"/>
    <w:rsid w:val="008A0B2D"/>
    <w:rsid w:val="008A213F"/>
    <w:rsid w:val="008A2D11"/>
    <w:rsid w:val="008A3548"/>
    <w:rsid w:val="008A4E66"/>
    <w:rsid w:val="008A7F30"/>
    <w:rsid w:val="008B2192"/>
    <w:rsid w:val="008B239C"/>
    <w:rsid w:val="008B2465"/>
    <w:rsid w:val="008B56D5"/>
    <w:rsid w:val="008B7B60"/>
    <w:rsid w:val="008C3491"/>
    <w:rsid w:val="008C4094"/>
    <w:rsid w:val="008C4DF1"/>
    <w:rsid w:val="008C65C2"/>
    <w:rsid w:val="008C6870"/>
    <w:rsid w:val="008D2F7E"/>
    <w:rsid w:val="008D326E"/>
    <w:rsid w:val="008D418D"/>
    <w:rsid w:val="008D622B"/>
    <w:rsid w:val="008E1123"/>
    <w:rsid w:val="008E3FD3"/>
    <w:rsid w:val="008E7AB2"/>
    <w:rsid w:val="008F0E42"/>
    <w:rsid w:val="008F4B99"/>
    <w:rsid w:val="008F5463"/>
    <w:rsid w:val="00900940"/>
    <w:rsid w:val="009019D2"/>
    <w:rsid w:val="00901FAA"/>
    <w:rsid w:val="0090348E"/>
    <w:rsid w:val="00903845"/>
    <w:rsid w:val="00903C96"/>
    <w:rsid w:val="00906257"/>
    <w:rsid w:val="00906F92"/>
    <w:rsid w:val="00913748"/>
    <w:rsid w:val="00913A62"/>
    <w:rsid w:val="00915AD9"/>
    <w:rsid w:val="00915C28"/>
    <w:rsid w:val="009168F1"/>
    <w:rsid w:val="00920F5C"/>
    <w:rsid w:val="00922687"/>
    <w:rsid w:val="00922B43"/>
    <w:rsid w:val="00926221"/>
    <w:rsid w:val="00932021"/>
    <w:rsid w:val="009410E2"/>
    <w:rsid w:val="00943B82"/>
    <w:rsid w:val="00947BD6"/>
    <w:rsid w:val="00952EFF"/>
    <w:rsid w:val="00954EF8"/>
    <w:rsid w:val="009554DE"/>
    <w:rsid w:val="009572C0"/>
    <w:rsid w:val="00960CDA"/>
    <w:rsid w:val="00960DB0"/>
    <w:rsid w:val="009615FE"/>
    <w:rsid w:val="00962A68"/>
    <w:rsid w:val="009662A8"/>
    <w:rsid w:val="00970B67"/>
    <w:rsid w:val="00974080"/>
    <w:rsid w:val="009743C1"/>
    <w:rsid w:val="009762C3"/>
    <w:rsid w:val="009773C3"/>
    <w:rsid w:val="00981203"/>
    <w:rsid w:val="00983795"/>
    <w:rsid w:val="009849C2"/>
    <w:rsid w:val="00986313"/>
    <w:rsid w:val="0098634A"/>
    <w:rsid w:val="009863A4"/>
    <w:rsid w:val="00986A38"/>
    <w:rsid w:val="00986A59"/>
    <w:rsid w:val="009877C4"/>
    <w:rsid w:val="00992C4A"/>
    <w:rsid w:val="00992DAE"/>
    <w:rsid w:val="00993543"/>
    <w:rsid w:val="00995D5A"/>
    <w:rsid w:val="00996E75"/>
    <w:rsid w:val="00997782"/>
    <w:rsid w:val="009A1360"/>
    <w:rsid w:val="009A3547"/>
    <w:rsid w:val="009A3713"/>
    <w:rsid w:val="009A5A3D"/>
    <w:rsid w:val="009B6769"/>
    <w:rsid w:val="009B6DE5"/>
    <w:rsid w:val="009C2E14"/>
    <w:rsid w:val="009D1B49"/>
    <w:rsid w:val="009E284B"/>
    <w:rsid w:val="009E32D6"/>
    <w:rsid w:val="009E3B99"/>
    <w:rsid w:val="009E7C8A"/>
    <w:rsid w:val="009F02F9"/>
    <w:rsid w:val="009F1E24"/>
    <w:rsid w:val="009F2A4C"/>
    <w:rsid w:val="009F3822"/>
    <w:rsid w:val="009F5598"/>
    <w:rsid w:val="00A03AAB"/>
    <w:rsid w:val="00A0422C"/>
    <w:rsid w:val="00A06313"/>
    <w:rsid w:val="00A1077A"/>
    <w:rsid w:val="00A109A7"/>
    <w:rsid w:val="00A11A48"/>
    <w:rsid w:val="00A14CC3"/>
    <w:rsid w:val="00A150E6"/>
    <w:rsid w:val="00A15B63"/>
    <w:rsid w:val="00A228E4"/>
    <w:rsid w:val="00A22943"/>
    <w:rsid w:val="00A235F4"/>
    <w:rsid w:val="00A237F3"/>
    <w:rsid w:val="00A263B6"/>
    <w:rsid w:val="00A316DA"/>
    <w:rsid w:val="00A31F20"/>
    <w:rsid w:val="00A33E3F"/>
    <w:rsid w:val="00A370AF"/>
    <w:rsid w:val="00A43569"/>
    <w:rsid w:val="00A44ED3"/>
    <w:rsid w:val="00A44F4E"/>
    <w:rsid w:val="00A46A18"/>
    <w:rsid w:val="00A4720A"/>
    <w:rsid w:val="00A47890"/>
    <w:rsid w:val="00A50C5B"/>
    <w:rsid w:val="00A51592"/>
    <w:rsid w:val="00A5400A"/>
    <w:rsid w:val="00A564FA"/>
    <w:rsid w:val="00A566F4"/>
    <w:rsid w:val="00A60308"/>
    <w:rsid w:val="00A61FDC"/>
    <w:rsid w:val="00A63AB4"/>
    <w:rsid w:val="00A63BBF"/>
    <w:rsid w:val="00A671DF"/>
    <w:rsid w:val="00A67E7E"/>
    <w:rsid w:val="00A70F99"/>
    <w:rsid w:val="00A71DFA"/>
    <w:rsid w:val="00A74381"/>
    <w:rsid w:val="00A8122F"/>
    <w:rsid w:val="00A82E56"/>
    <w:rsid w:val="00A835C0"/>
    <w:rsid w:val="00A83CCF"/>
    <w:rsid w:val="00A845EE"/>
    <w:rsid w:val="00A86B47"/>
    <w:rsid w:val="00A87680"/>
    <w:rsid w:val="00A87F95"/>
    <w:rsid w:val="00A93219"/>
    <w:rsid w:val="00A94144"/>
    <w:rsid w:val="00A97DD3"/>
    <w:rsid w:val="00A97FCF"/>
    <w:rsid w:val="00AA31FA"/>
    <w:rsid w:val="00AA33A0"/>
    <w:rsid w:val="00AB05FE"/>
    <w:rsid w:val="00AB29AD"/>
    <w:rsid w:val="00AB2B55"/>
    <w:rsid w:val="00AB33F4"/>
    <w:rsid w:val="00AB660F"/>
    <w:rsid w:val="00AB7BB6"/>
    <w:rsid w:val="00AC0B6A"/>
    <w:rsid w:val="00AC12C3"/>
    <w:rsid w:val="00AC2E95"/>
    <w:rsid w:val="00AC45D8"/>
    <w:rsid w:val="00AC494B"/>
    <w:rsid w:val="00AD1459"/>
    <w:rsid w:val="00AD23DF"/>
    <w:rsid w:val="00AD28A4"/>
    <w:rsid w:val="00AD28DD"/>
    <w:rsid w:val="00AD3C47"/>
    <w:rsid w:val="00AD4337"/>
    <w:rsid w:val="00AD4C9A"/>
    <w:rsid w:val="00AE149E"/>
    <w:rsid w:val="00AE588F"/>
    <w:rsid w:val="00AE6FCB"/>
    <w:rsid w:val="00AE745E"/>
    <w:rsid w:val="00AF44B8"/>
    <w:rsid w:val="00AF5285"/>
    <w:rsid w:val="00AF5651"/>
    <w:rsid w:val="00B0064C"/>
    <w:rsid w:val="00B009ED"/>
    <w:rsid w:val="00B03B22"/>
    <w:rsid w:val="00B03F23"/>
    <w:rsid w:val="00B06020"/>
    <w:rsid w:val="00B0640B"/>
    <w:rsid w:val="00B077DB"/>
    <w:rsid w:val="00B07C0F"/>
    <w:rsid w:val="00B10D68"/>
    <w:rsid w:val="00B11CB5"/>
    <w:rsid w:val="00B133D9"/>
    <w:rsid w:val="00B17625"/>
    <w:rsid w:val="00B2023E"/>
    <w:rsid w:val="00B21397"/>
    <w:rsid w:val="00B21A3B"/>
    <w:rsid w:val="00B242E1"/>
    <w:rsid w:val="00B2499B"/>
    <w:rsid w:val="00B25DDA"/>
    <w:rsid w:val="00B26743"/>
    <w:rsid w:val="00B26BB2"/>
    <w:rsid w:val="00B30DC0"/>
    <w:rsid w:val="00B31358"/>
    <w:rsid w:val="00B314DA"/>
    <w:rsid w:val="00B3283C"/>
    <w:rsid w:val="00B359C8"/>
    <w:rsid w:val="00B41B69"/>
    <w:rsid w:val="00B427D6"/>
    <w:rsid w:val="00B42DA3"/>
    <w:rsid w:val="00B44657"/>
    <w:rsid w:val="00B46F19"/>
    <w:rsid w:val="00B4771C"/>
    <w:rsid w:val="00B47EB0"/>
    <w:rsid w:val="00B50043"/>
    <w:rsid w:val="00B53725"/>
    <w:rsid w:val="00B56362"/>
    <w:rsid w:val="00B56C3E"/>
    <w:rsid w:val="00B60A54"/>
    <w:rsid w:val="00B611F7"/>
    <w:rsid w:val="00B617DA"/>
    <w:rsid w:val="00B61D13"/>
    <w:rsid w:val="00B61F4E"/>
    <w:rsid w:val="00B64CF6"/>
    <w:rsid w:val="00B64E3D"/>
    <w:rsid w:val="00B72C24"/>
    <w:rsid w:val="00B72ECE"/>
    <w:rsid w:val="00B731D5"/>
    <w:rsid w:val="00B85DA1"/>
    <w:rsid w:val="00B86176"/>
    <w:rsid w:val="00B86723"/>
    <w:rsid w:val="00B93E52"/>
    <w:rsid w:val="00B95023"/>
    <w:rsid w:val="00B95A07"/>
    <w:rsid w:val="00B960B5"/>
    <w:rsid w:val="00B962E9"/>
    <w:rsid w:val="00B96F31"/>
    <w:rsid w:val="00BA0C8D"/>
    <w:rsid w:val="00BA150D"/>
    <w:rsid w:val="00BA1734"/>
    <w:rsid w:val="00BA1866"/>
    <w:rsid w:val="00BA4306"/>
    <w:rsid w:val="00BA5A17"/>
    <w:rsid w:val="00BA6161"/>
    <w:rsid w:val="00BA75C0"/>
    <w:rsid w:val="00BB04D7"/>
    <w:rsid w:val="00BB28E0"/>
    <w:rsid w:val="00BB3822"/>
    <w:rsid w:val="00BB5EF3"/>
    <w:rsid w:val="00BB62AB"/>
    <w:rsid w:val="00BB6316"/>
    <w:rsid w:val="00BB792C"/>
    <w:rsid w:val="00BC03F7"/>
    <w:rsid w:val="00BC1842"/>
    <w:rsid w:val="00BC2D07"/>
    <w:rsid w:val="00BC3E36"/>
    <w:rsid w:val="00BC448C"/>
    <w:rsid w:val="00BC77AA"/>
    <w:rsid w:val="00BD61F4"/>
    <w:rsid w:val="00BD636A"/>
    <w:rsid w:val="00BD7BF6"/>
    <w:rsid w:val="00BE1F3F"/>
    <w:rsid w:val="00BE2667"/>
    <w:rsid w:val="00BE38F8"/>
    <w:rsid w:val="00BE4FD1"/>
    <w:rsid w:val="00BE5C14"/>
    <w:rsid w:val="00BE6DC7"/>
    <w:rsid w:val="00BF0E7D"/>
    <w:rsid w:val="00BF29D9"/>
    <w:rsid w:val="00C0113C"/>
    <w:rsid w:val="00C01AD1"/>
    <w:rsid w:val="00C02722"/>
    <w:rsid w:val="00C0338D"/>
    <w:rsid w:val="00C03AFF"/>
    <w:rsid w:val="00C12EF2"/>
    <w:rsid w:val="00C13350"/>
    <w:rsid w:val="00C14702"/>
    <w:rsid w:val="00C20082"/>
    <w:rsid w:val="00C20A7D"/>
    <w:rsid w:val="00C22CBB"/>
    <w:rsid w:val="00C30A40"/>
    <w:rsid w:val="00C30B24"/>
    <w:rsid w:val="00C31DA0"/>
    <w:rsid w:val="00C31E9D"/>
    <w:rsid w:val="00C345E7"/>
    <w:rsid w:val="00C34C32"/>
    <w:rsid w:val="00C3694E"/>
    <w:rsid w:val="00C40D8E"/>
    <w:rsid w:val="00C421F7"/>
    <w:rsid w:val="00C4271B"/>
    <w:rsid w:val="00C44090"/>
    <w:rsid w:val="00C44A65"/>
    <w:rsid w:val="00C45B01"/>
    <w:rsid w:val="00C52459"/>
    <w:rsid w:val="00C538D3"/>
    <w:rsid w:val="00C54F89"/>
    <w:rsid w:val="00C5525C"/>
    <w:rsid w:val="00C56AAA"/>
    <w:rsid w:val="00C57123"/>
    <w:rsid w:val="00C6057C"/>
    <w:rsid w:val="00C62D4A"/>
    <w:rsid w:val="00C64CB2"/>
    <w:rsid w:val="00C65345"/>
    <w:rsid w:val="00C66E1A"/>
    <w:rsid w:val="00C6728D"/>
    <w:rsid w:val="00C67B87"/>
    <w:rsid w:val="00C67FE6"/>
    <w:rsid w:val="00C701D6"/>
    <w:rsid w:val="00C7168D"/>
    <w:rsid w:val="00C733EF"/>
    <w:rsid w:val="00C75C87"/>
    <w:rsid w:val="00C8139F"/>
    <w:rsid w:val="00C81BC6"/>
    <w:rsid w:val="00C85F36"/>
    <w:rsid w:val="00C877BA"/>
    <w:rsid w:val="00C87BCE"/>
    <w:rsid w:val="00C9121F"/>
    <w:rsid w:val="00C92AF4"/>
    <w:rsid w:val="00C954BC"/>
    <w:rsid w:val="00C96651"/>
    <w:rsid w:val="00CA0122"/>
    <w:rsid w:val="00CA35DE"/>
    <w:rsid w:val="00CA3C6D"/>
    <w:rsid w:val="00CA44F2"/>
    <w:rsid w:val="00CA4875"/>
    <w:rsid w:val="00CA604B"/>
    <w:rsid w:val="00CB2E79"/>
    <w:rsid w:val="00CB75D4"/>
    <w:rsid w:val="00CC008C"/>
    <w:rsid w:val="00CC0B51"/>
    <w:rsid w:val="00CC1534"/>
    <w:rsid w:val="00CC21DD"/>
    <w:rsid w:val="00CC39E7"/>
    <w:rsid w:val="00CD04DD"/>
    <w:rsid w:val="00CD2138"/>
    <w:rsid w:val="00CD29D9"/>
    <w:rsid w:val="00CD3AFE"/>
    <w:rsid w:val="00CD3CFC"/>
    <w:rsid w:val="00CD5136"/>
    <w:rsid w:val="00CD7BCA"/>
    <w:rsid w:val="00CE0836"/>
    <w:rsid w:val="00CE1A68"/>
    <w:rsid w:val="00CE1D25"/>
    <w:rsid w:val="00CE2AF4"/>
    <w:rsid w:val="00CE45EF"/>
    <w:rsid w:val="00CE4A47"/>
    <w:rsid w:val="00CE4CDF"/>
    <w:rsid w:val="00CE67E2"/>
    <w:rsid w:val="00D013A4"/>
    <w:rsid w:val="00D03DDA"/>
    <w:rsid w:val="00D057E7"/>
    <w:rsid w:val="00D13BBB"/>
    <w:rsid w:val="00D1457C"/>
    <w:rsid w:val="00D25235"/>
    <w:rsid w:val="00D260B9"/>
    <w:rsid w:val="00D262B7"/>
    <w:rsid w:val="00D301FF"/>
    <w:rsid w:val="00D30D69"/>
    <w:rsid w:val="00D32645"/>
    <w:rsid w:val="00D33DB6"/>
    <w:rsid w:val="00D33E7D"/>
    <w:rsid w:val="00D3474F"/>
    <w:rsid w:val="00D361B6"/>
    <w:rsid w:val="00D41087"/>
    <w:rsid w:val="00D42788"/>
    <w:rsid w:val="00D4318D"/>
    <w:rsid w:val="00D43965"/>
    <w:rsid w:val="00D46613"/>
    <w:rsid w:val="00D472D7"/>
    <w:rsid w:val="00D50DB7"/>
    <w:rsid w:val="00D5110A"/>
    <w:rsid w:val="00D511B6"/>
    <w:rsid w:val="00D5175F"/>
    <w:rsid w:val="00D54F13"/>
    <w:rsid w:val="00D54F43"/>
    <w:rsid w:val="00D57709"/>
    <w:rsid w:val="00D5783F"/>
    <w:rsid w:val="00D57FD8"/>
    <w:rsid w:val="00D62635"/>
    <w:rsid w:val="00D629F8"/>
    <w:rsid w:val="00D63AEE"/>
    <w:rsid w:val="00D67BAB"/>
    <w:rsid w:val="00D7287F"/>
    <w:rsid w:val="00D739BA"/>
    <w:rsid w:val="00D7473C"/>
    <w:rsid w:val="00D80E8B"/>
    <w:rsid w:val="00D81FC8"/>
    <w:rsid w:val="00D842A8"/>
    <w:rsid w:val="00D85B09"/>
    <w:rsid w:val="00D87061"/>
    <w:rsid w:val="00D90DFC"/>
    <w:rsid w:val="00D945B4"/>
    <w:rsid w:val="00D94B0C"/>
    <w:rsid w:val="00DA3736"/>
    <w:rsid w:val="00DA49C2"/>
    <w:rsid w:val="00DA6AE3"/>
    <w:rsid w:val="00DB0763"/>
    <w:rsid w:val="00DB2D6E"/>
    <w:rsid w:val="00DB45B3"/>
    <w:rsid w:val="00DC1566"/>
    <w:rsid w:val="00DC2FB8"/>
    <w:rsid w:val="00DC56BD"/>
    <w:rsid w:val="00DC6626"/>
    <w:rsid w:val="00DC7A16"/>
    <w:rsid w:val="00DD2152"/>
    <w:rsid w:val="00DD32B8"/>
    <w:rsid w:val="00DD5303"/>
    <w:rsid w:val="00DD5374"/>
    <w:rsid w:val="00DE5000"/>
    <w:rsid w:val="00DE6396"/>
    <w:rsid w:val="00DF0FE3"/>
    <w:rsid w:val="00DF1DD3"/>
    <w:rsid w:val="00DF2424"/>
    <w:rsid w:val="00DF554F"/>
    <w:rsid w:val="00DF5FC1"/>
    <w:rsid w:val="00DF6BB8"/>
    <w:rsid w:val="00DF7E10"/>
    <w:rsid w:val="00E00B66"/>
    <w:rsid w:val="00E00CA3"/>
    <w:rsid w:val="00E04544"/>
    <w:rsid w:val="00E05781"/>
    <w:rsid w:val="00E10187"/>
    <w:rsid w:val="00E14568"/>
    <w:rsid w:val="00E20621"/>
    <w:rsid w:val="00E212B2"/>
    <w:rsid w:val="00E24F4A"/>
    <w:rsid w:val="00E251FA"/>
    <w:rsid w:val="00E26BBD"/>
    <w:rsid w:val="00E32F85"/>
    <w:rsid w:val="00E3442B"/>
    <w:rsid w:val="00E34B18"/>
    <w:rsid w:val="00E4039E"/>
    <w:rsid w:val="00E40EDC"/>
    <w:rsid w:val="00E44903"/>
    <w:rsid w:val="00E46356"/>
    <w:rsid w:val="00E46C7A"/>
    <w:rsid w:val="00E50FCD"/>
    <w:rsid w:val="00E51111"/>
    <w:rsid w:val="00E552DA"/>
    <w:rsid w:val="00E55C24"/>
    <w:rsid w:val="00E628CC"/>
    <w:rsid w:val="00E704FE"/>
    <w:rsid w:val="00E7190D"/>
    <w:rsid w:val="00E76C6A"/>
    <w:rsid w:val="00E77678"/>
    <w:rsid w:val="00E778BC"/>
    <w:rsid w:val="00E8315F"/>
    <w:rsid w:val="00E84434"/>
    <w:rsid w:val="00E8481B"/>
    <w:rsid w:val="00E8600E"/>
    <w:rsid w:val="00E87506"/>
    <w:rsid w:val="00E87A43"/>
    <w:rsid w:val="00E94842"/>
    <w:rsid w:val="00E9563F"/>
    <w:rsid w:val="00E96EC9"/>
    <w:rsid w:val="00E97920"/>
    <w:rsid w:val="00EA14DD"/>
    <w:rsid w:val="00EA2DCB"/>
    <w:rsid w:val="00EA39A3"/>
    <w:rsid w:val="00EA44F4"/>
    <w:rsid w:val="00EA5BE3"/>
    <w:rsid w:val="00EA73C7"/>
    <w:rsid w:val="00EB020A"/>
    <w:rsid w:val="00EB459B"/>
    <w:rsid w:val="00EB6AA3"/>
    <w:rsid w:val="00EB7111"/>
    <w:rsid w:val="00EC177E"/>
    <w:rsid w:val="00EC22B1"/>
    <w:rsid w:val="00EC4903"/>
    <w:rsid w:val="00EC4C89"/>
    <w:rsid w:val="00EC77E0"/>
    <w:rsid w:val="00ED457D"/>
    <w:rsid w:val="00ED48DA"/>
    <w:rsid w:val="00EE17E5"/>
    <w:rsid w:val="00EE4A7F"/>
    <w:rsid w:val="00EE6EFA"/>
    <w:rsid w:val="00EE7F30"/>
    <w:rsid w:val="00EF3A8F"/>
    <w:rsid w:val="00EF52D2"/>
    <w:rsid w:val="00F00B56"/>
    <w:rsid w:val="00F00DFE"/>
    <w:rsid w:val="00F0162A"/>
    <w:rsid w:val="00F0228A"/>
    <w:rsid w:val="00F051C2"/>
    <w:rsid w:val="00F0600B"/>
    <w:rsid w:val="00F06F72"/>
    <w:rsid w:val="00F11946"/>
    <w:rsid w:val="00F149D6"/>
    <w:rsid w:val="00F14BA1"/>
    <w:rsid w:val="00F1674F"/>
    <w:rsid w:val="00F16FF6"/>
    <w:rsid w:val="00F17453"/>
    <w:rsid w:val="00F17E4D"/>
    <w:rsid w:val="00F23266"/>
    <w:rsid w:val="00F23D72"/>
    <w:rsid w:val="00F276DD"/>
    <w:rsid w:val="00F310F3"/>
    <w:rsid w:val="00F32562"/>
    <w:rsid w:val="00F33DFB"/>
    <w:rsid w:val="00F34554"/>
    <w:rsid w:val="00F35A30"/>
    <w:rsid w:val="00F35DB4"/>
    <w:rsid w:val="00F3675B"/>
    <w:rsid w:val="00F37D2F"/>
    <w:rsid w:val="00F40355"/>
    <w:rsid w:val="00F409B3"/>
    <w:rsid w:val="00F41C29"/>
    <w:rsid w:val="00F42A1D"/>
    <w:rsid w:val="00F42EB8"/>
    <w:rsid w:val="00F43C80"/>
    <w:rsid w:val="00F47296"/>
    <w:rsid w:val="00F52446"/>
    <w:rsid w:val="00F54A74"/>
    <w:rsid w:val="00F55CBD"/>
    <w:rsid w:val="00F570FC"/>
    <w:rsid w:val="00F64E69"/>
    <w:rsid w:val="00F6644D"/>
    <w:rsid w:val="00F66AD6"/>
    <w:rsid w:val="00F677A4"/>
    <w:rsid w:val="00F700B5"/>
    <w:rsid w:val="00F70723"/>
    <w:rsid w:val="00F7488F"/>
    <w:rsid w:val="00F759F3"/>
    <w:rsid w:val="00F761C6"/>
    <w:rsid w:val="00F803E6"/>
    <w:rsid w:val="00F81D25"/>
    <w:rsid w:val="00F8215C"/>
    <w:rsid w:val="00F82B46"/>
    <w:rsid w:val="00F83579"/>
    <w:rsid w:val="00F85F6D"/>
    <w:rsid w:val="00F8644B"/>
    <w:rsid w:val="00F86F4A"/>
    <w:rsid w:val="00F91BAB"/>
    <w:rsid w:val="00F92D08"/>
    <w:rsid w:val="00F94732"/>
    <w:rsid w:val="00FA0B98"/>
    <w:rsid w:val="00FA1AE0"/>
    <w:rsid w:val="00FA234C"/>
    <w:rsid w:val="00FA5179"/>
    <w:rsid w:val="00FB047B"/>
    <w:rsid w:val="00FB052F"/>
    <w:rsid w:val="00FB1BF8"/>
    <w:rsid w:val="00FB32C7"/>
    <w:rsid w:val="00FB56CF"/>
    <w:rsid w:val="00FB65AA"/>
    <w:rsid w:val="00FC083E"/>
    <w:rsid w:val="00FC11D7"/>
    <w:rsid w:val="00FC2F4F"/>
    <w:rsid w:val="00FC4DD4"/>
    <w:rsid w:val="00FC6F18"/>
    <w:rsid w:val="00FD029F"/>
    <w:rsid w:val="00FD1646"/>
    <w:rsid w:val="00FD2693"/>
    <w:rsid w:val="00FD2CDB"/>
    <w:rsid w:val="00FD7078"/>
    <w:rsid w:val="00FD7110"/>
    <w:rsid w:val="00FE1266"/>
    <w:rsid w:val="00FE287B"/>
    <w:rsid w:val="00FE2E39"/>
    <w:rsid w:val="00FE3CE3"/>
    <w:rsid w:val="00FE41E4"/>
    <w:rsid w:val="00FE5580"/>
    <w:rsid w:val="00FE562D"/>
    <w:rsid w:val="00FE5AF6"/>
    <w:rsid w:val="00FE78D8"/>
    <w:rsid w:val="00FF2CEC"/>
    <w:rsid w:val="00FF489D"/>
    <w:rsid w:val="00FF48BE"/>
    <w:rsid w:val="00FF52DC"/>
    <w:rsid w:val="0CCB0766"/>
    <w:rsid w:val="0D214631"/>
    <w:rsid w:val="1D3A8701"/>
    <w:rsid w:val="250A6C6E"/>
    <w:rsid w:val="2B4BA413"/>
    <w:rsid w:val="30FD0D4C"/>
    <w:rsid w:val="312E0855"/>
    <w:rsid w:val="4CC3AA1A"/>
    <w:rsid w:val="4FA42728"/>
    <w:rsid w:val="51DB95BC"/>
    <w:rsid w:val="60EC093C"/>
    <w:rsid w:val="6287D99D"/>
    <w:rsid w:val="6389F2E0"/>
    <w:rsid w:val="7F14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8512D6C"/>
  <w15:chartTrackingRefBased/>
  <w15:docId w15:val="{741B396A-4579-4799-9BA5-EE9FA43DC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502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95023"/>
    <w:rPr>
      <w:strike w:val="0"/>
      <w:dstrike w:val="0"/>
      <w:color w:val="325883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B95023"/>
    <w:pPr>
      <w:tabs>
        <w:tab w:val="center" w:pos="4986"/>
        <w:tab w:val="right" w:pos="9972"/>
      </w:tabs>
    </w:pPr>
  </w:style>
  <w:style w:type="character" w:styleId="PageNumber">
    <w:name w:val="page number"/>
    <w:basedOn w:val="DefaultParagraphFont"/>
    <w:rsid w:val="00B95023"/>
  </w:style>
  <w:style w:type="paragraph" w:styleId="BalloonText">
    <w:name w:val="Balloon Text"/>
    <w:basedOn w:val="Normal"/>
    <w:semiHidden/>
    <w:rsid w:val="00FC11D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DB2D6E"/>
    <w:pPr>
      <w:spacing w:after="120"/>
      <w:ind w:left="283"/>
    </w:pPr>
    <w:rPr>
      <w:lang w:val="lt-LT"/>
    </w:rPr>
  </w:style>
  <w:style w:type="character" w:customStyle="1" w:styleId="BodyTextIndentChar">
    <w:name w:val="Body Text Indent Char"/>
    <w:link w:val="BodyTextIndent"/>
    <w:rsid w:val="00DB2D6E"/>
    <w:rPr>
      <w:sz w:val="24"/>
      <w:szCs w:val="24"/>
      <w:lang w:val="lt-LT" w:eastAsia="en-US" w:bidi="ar-SA"/>
    </w:rPr>
  </w:style>
  <w:style w:type="table" w:styleId="TableGrid">
    <w:name w:val="Table Grid"/>
    <w:basedOn w:val="TableNormal"/>
    <w:rsid w:val="00D62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88F"/>
    <w:pPr>
      <w:ind w:left="720"/>
      <w:contextualSpacing/>
    </w:pPr>
  </w:style>
  <w:style w:type="character" w:styleId="CommentReference">
    <w:name w:val="annotation reference"/>
    <w:uiPriority w:val="99"/>
    <w:rsid w:val="00FC4D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D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C4D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4DD4"/>
    <w:rPr>
      <w:b/>
      <w:bCs/>
    </w:rPr>
  </w:style>
  <w:style w:type="character" w:customStyle="1" w:styleId="CommentSubjectChar">
    <w:name w:val="Comment Subject Char"/>
    <w:link w:val="CommentSubject"/>
    <w:rsid w:val="00FC4DD4"/>
    <w:rPr>
      <w:b/>
      <w:bCs/>
      <w:lang w:val="en-US" w:eastAsia="en-US"/>
    </w:rPr>
  </w:style>
  <w:style w:type="paragraph" w:styleId="Footer">
    <w:name w:val="footer"/>
    <w:basedOn w:val="Normal"/>
    <w:link w:val="FooterChar"/>
    <w:rsid w:val="00F6644D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F6644D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071408"/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726BB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6BB9"/>
    <w:rPr>
      <w:lang w:val="en-US" w:eastAsia="en-US"/>
    </w:rPr>
  </w:style>
  <w:style w:type="character" w:styleId="FootnoteReference">
    <w:name w:val="footnote reference"/>
    <w:basedOn w:val="DefaultParagraphFont"/>
    <w:rsid w:val="00726BB9"/>
    <w:rPr>
      <w:vertAlign w:val="superscript"/>
    </w:rPr>
  </w:style>
  <w:style w:type="paragraph" w:customStyle="1" w:styleId="Default">
    <w:name w:val="Default"/>
    <w:rsid w:val="00EC4903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761C6"/>
    <w:rPr>
      <w:sz w:val="24"/>
      <w:szCs w:val="24"/>
      <w:lang w:val="en-US" w:eastAsia="en-US"/>
    </w:rPr>
  </w:style>
  <w:style w:type="character" w:customStyle="1" w:styleId="cf01">
    <w:name w:val="cf0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83CCF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  <w:style w:type="character" w:customStyle="1" w:styleId="cf41">
    <w:name w:val="cf41"/>
    <w:basedOn w:val="DefaultParagraphFont"/>
    <w:rsid w:val="00A83CCF"/>
    <w:rPr>
      <w:rFonts w:ascii="Segoe UI" w:hAnsi="Segoe UI" w:cs="Segoe UI" w:hint="default"/>
      <w:sz w:val="18"/>
      <w:szCs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1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39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5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2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6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84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0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oleObject" Target="embeddings/oleObject1.bin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https://projektai.intranet.litgrid.eu/PWA/Šilko%20TP%20tvoros%20pakeitimas/_layouts/15/DocIdRedir.aspx?ID=PVIS-726858918-21</Url>
      <Description>PVIS-726858918-21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PVIS-726858918-21</_dlc_DocId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808BA81033814F468AD188A7751248AC" ma:contentTypeVersion="0" ma:contentTypeDescription="" ma:contentTypeScope="" ma:versionID="d4acc084f3ce1ed89c0dcca1d320ed44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22553fe2862f672444b3401f01d241a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036818B-13E8-450F-95FB-5B93C53109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E1AFEE-EB0B-476A-A4C5-1C719681CF6B}"/>
</file>

<file path=customXml/itemProps3.xml><?xml version="1.0" encoding="utf-8"?>
<ds:datastoreItem xmlns:ds="http://schemas.openxmlformats.org/officeDocument/2006/customXml" ds:itemID="{C111D55F-FA9A-4690-BE20-D9B41543AF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1BC7BC-FA50-4330-A0E1-FCFEDA9F67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FB2265-818E-421F-BCE7-6BB5EDED4F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13</Pages>
  <Words>3552</Words>
  <Characters>20310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Vilius Bružas</dc:creator>
  <cp:keywords/>
  <dc:description/>
  <cp:lastModifiedBy>Aleksandr Olefir</cp:lastModifiedBy>
  <cp:revision>11</cp:revision>
  <dcterms:created xsi:type="dcterms:W3CDTF">2025-02-20T06:40:00Z</dcterms:created>
  <dcterms:modified xsi:type="dcterms:W3CDTF">2025-02-20T12:41:00Z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0x01010066872F3CC8F7D84995438B893169A0800200808BA81033814F468AD188A7751248AC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2021-08-19T05:43:06Z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f4e3e8fe-2637-4bb9-81d7-e94b6808c4f4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32ae7b5d-0aac-474b-ae2b-02c331ef2874_Enabled">
    <vt:lpwstr>true</vt:lpwstr>
  </property>
  <property fmtid="{D5CDD505-2E9C-101B-9397-08002B2CF9AE}" pid="11" name="MSIP_Label_32ae7b5d-0aac-474b-ae2b-02c331ef2874_SetDate">
    <vt:lpwstr>2021-10-29T05:42:28Z</vt:lpwstr>
  </property>
  <property fmtid="{D5CDD505-2E9C-101B-9397-08002B2CF9AE}" pid="12" name="MSIP_Label_32ae7b5d-0aac-474b-ae2b-02c331ef2874_Method">
    <vt:lpwstr>Privileged</vt:lpwstr>
  </property>
  <property fmtid="{D5CDD505-2E9C-101B-9397-08002B2CF9AE}" pid="13" name="MSIP_Label_32ae7b5d-0aac-474b-ae2b-02c331ef2874_Name">
    <vt:lpwstr>VIDINĖ</vt:lpwstr>
  </property>
  <property fmtid="{D5CDD505-2E9C-101B-9397-08002B2CF9AE}" pid="14" name="MSIP_Label_32ae7b5d-0aac-474b-ae2b-02c331ef2874_SiteId">
    <vt:lpwstr>86bcf768-7bcf-4cd6-b041-b219988b7a9c</vt:lpwstr>
  </property>
  <property fmtid="{D5CDD505-2E9C-101B-9397-08002B2CF9AE}" pid="15" name="MSIP_Label_32ae7b5d-0aac-474b-ae2b-02c331ef2874_ActionId">
    <vt:lpwstr>64f2d757-b386-4953-a3a6-34a28339e48e</vt:lpwstr>
  </property>
  <property fmtid="{D5CDD505-2E9C-101B-9397-08002B2CF9AE}" pid="16" name="MSIP_Label_32ae7b5d-0aac-474b-ae2b-02c331ef2874_ContentBits">
    <vt:lpwstr>0</vt:lpwstr>
  </property>
  <property fmtid="{D5CDD505-2E9C-101B-9397-08002B2CF9AE}" pid="17" name="_dlc_DocIdItemGuid">
    <vt:lpwstr>6478fad8-9f39-40ce-a9aa-e746fdbe0713</vt:lpwstr>
  </property>
</Properties>
</file>